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697E46C3"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5B7713" w:rsidRPr="005B7713">
            <w:rPr>
              <w:rFonts w:cs="Calibri"/>
              <w:b/>
              <w:i/>
              <w:color w:val="404040"/>
              <w:sz w:val="40"/>
              <w:szCs w:val="40"/>
              <w:lang w:val="en-GB"/>
            </w:rPr>
            <w:t>Comviva Technologies Limited</w:t>
          </w:r>
        </w:p>
        <w:p w14:paraId="2C6D97D5" w14:textId="77777777" w:rsidR="00B61520" w:rsidRPr="00BA3364" w:rsidRDefault="00B61520" w:rsidP="008C536F">
          <w:pPr>
            <w:keepNext/>
            <w:keepLines/>
            <w:spacing w:line="340" w:lineRule="atLeast"/>
            <w:ind w:left="709"/>
            <w:rPr>
              <w:rFonts w:cs="Calibri"/>
              <w:i/>
              <w:color w:val="404040"/>
              <w:sz w:val="40"/>
              <w:szCs w:val="40"/>
              <w:lang w:val="en-GB"/>
            </w:rPr>
          </w:pPr>
        </w:p>
        <w:p w14:paraId="7128A426" w14:textId="735F7DA7"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Name: </w:t>
          </w:r>
          <w:r w:rsidR="00240FD5">
            <w:rPr>
              <w:rFonts w:cs="Calibri"/>
              <w:b/>
              <w:i/>
              <w:color w:val="404040"/>
              <w:sz w:val="40"/>
              <w:szCs w:val="40"/>
              <w:lang w:val="en-GB"/>
            </w:rPr>
            <w:t>TMF666</w:t>
          </w:r>
          <w:r w:rsidR="00A37F4B">
            <w:rPr>
              <w:rFonts w:cs="Calibri"/>
              <w:b/>
              <w:i/>
              <w:color w:val="404040"/>
              <w:sz w:val="40"/>
              <w:szCs w:val="40"/>
              <w:lang w:val="en-GB"/>
            </w:rPr>
            <w:t xml:space="preserve">– </w:t>
          </w:r>
          <w:r w:rsidR="00240FD5">
            <w:rPr>
              <w:rFonts w:cs="Calibri"/>
              <w:b/>
              <w:i/>
              <w:color w:val="404040"/>
              <w:sz w:val="40"/>
              <w:szCs w:val="40"/>
              <w:lang w:val="en-GB"/>
            </w:rPr>
            <w:t>Account</w:t>
          </w:r>
          <w:r w:rsidR="00A37F4B">
            <w:rPr>
              <w:rFonts w:cs="Calibri"/>
              <w:b/>
              <w:i/>
              <w:color w:val="404040"/>
              <w:sz w:val="40"/>
              <w:szCs w:val="40"/>
              <w:lang w:val="en-GB"/>
            </w:rPr>
            <w:t xml:space="preserve"> Management</w:t>
          </w:r>
        </w:p>
        <w:p w14:paraId="316453C6" w14:textId="77777777" w:rsidR="00B61520" w:rsidRPr="00BA3364" w:rsidRDefault="00B61520" w:rsidP="008C536F">
          <w:pPr>
            <w:keepNext/>
            <w:keepLines/>
            <w:spacing w:line="340" w:lineRule="atLeast"/>
            <w:ind w:left="709"/>
            <w:rPr>
              <w:rFonts w:cs="Calibri"/>
              <w:i/>
              <w:color w:val="404040"/>
              <w:sz w:val="40"/>
              <w:szCs w:val="40"/>
              <w:lang w:val="en-GB"/>
            </w:rPr>
          </w:pPr>
        </w:p>
        <w:p w14:paraId="3F2E29AF" w14:textId="1D5725B1"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322524" w:rsidRPr="0083097D">
            <w:rPr>
              <w:rFonts w:cs="Calibri"/>
              <w:b/>
              <w:i/>
              <w:color w:val="404040"/>
              <w:sz w:val="40"/>
              <w:szCs w:val="40"/>
              <w:lang w:val="en-GB"/>
            </w:rPr>
            <w:t>R1</w:t>
          </w:r>
          <w:r w:rsidR="00322524">
            <w:rPr>
              <w:rFonts w:cs="Calibri"/>
              <w:b/>
              <w:i/>
              <w:color w:val="404040"/>
              <w:sz w:val="40"/>
              <w:szCs w:val="40"/>
              <w:lang w:val="en-GB"/>
            </w:rPr>
            <w:t>9</w:t>
          </w:r>
          <w:r w:rsidR="00322524" w:rsidRPr="0083097D">
            <w:rPr>
              <w:rFonts w:cs="Calibri"/>
              <w:b/>
              <w:i/>
              <w:color w:val="404040"/>
              <w:sz w:val="40"/>
              <w:szCs w:val="40"/>
              <w:lang w:val="en-GB"/>
            </w:rPr>
            <w:t>.0</w:t>
          </w:r>
          <w:r w:rsidR="00322524">
            <w:rPr>
              <w:rFonts w:cs="Calibri"/>
              <w:b/>
              <w:i/>
              <w:color w:val="404040"/>
              <w:sz w:val="40"/>
              <w:szCs w:val="40"/>
              <w:lang w:val="en-GB"/>
            </w:rPr>
            <w:t>/v4.0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0EEA02E" w:rsidR="00EE1557" w:rsidRDefault="00EE1557" w:rsidP="008C536F">
          <w:pPr>
            <w:tabs>
              <w:tab w:val="right" w:pos="9360"/>
            </w:tabs>
            <w:ind w:left="709"/>
            <w:rPr>
              <w:rFonts w:cs="Calibri"/>
              <w:b/>
              <w:color w:val="404040"/>
              <w:sz w:val="36"/>
            </w:rPr>
          </w:pPr>
        </w:p>
        <w:p w14:paraId="0D83E8F8" w14:textId="188D2712" w:rsidR="00B61520" w:rsidRDefault="00B61520" w:rsidP="008C536F">
          <w:pPr>
            <w:tabs>
              <w:tab w:val="right" w:pos="9360"/>
            </w:tabs>
            <w:ind w:left="709"/>
            <w:rPr>
              <w:rFonts w:cs="Calibri"/>
              <w:b/>
              <w:color w:val="404040"/>
              <w:sz w:val="36"/>
            </w:rPr>
          </w:pPr>
        </w:p>
        <w:p w14:paraId="7A20A11F" w14:textId="50D21C52" w:rsidR="00B61520" w:rsidRDefault="00B61520" w:rsidP="008C536F">
          <w:pPr>
            <w:tabs>
              <w:tab w:val="right" w:pos="9360"/>
            </w:tabs>
            <w:ind w:left="709"/>
            <w:rPr>
              <w:rFonts w:cs="Calibri"/>
              <w:b/>
              <w:color w:val="404040"/>
              <w:sz w:val="36"/>
            </w:rPr>
          </w:pPr>
        </w:p>
        <w:p w14:paraId="27954B95" w14:textId="77777777" w:rsidR="00B61520" w:rsidRPr="0091413C" w:rsidRDefault="00B61520" w:rsidP="008C536F">
          <w:pPr>
            <w:tabs>
              <w:tab w:val="right" w:pos="9360"/>
            </w:tabs>
            <w:ind w:left="709"/>
            <w:rPr>
              <w:rFonts w:cs="Calibri"/>
              <w:b/>
              <w:color w:val="404040"/>
              <w:sz w:val="36"/>
            </w:rPr>
          </w:pPr>
        </w:p>
        <w:p w14:paraId="501D5CCE" w14:textId="77777777" w:rsidR="00EE1557" w:rsidRPr="0091413C" w:rsidRDefault="00EE1557"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21C144D8" w:rsidR="00EE1557" w:rsidRPr="0091413C"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240FD5">
            <w:rPr>
              <w:rFonts w:cs="Calibri"/>
              <w:b/>
              <w:color w:val="404040"/>
              <w:sz w:val="36"/>
            </w:rPr>
            <w:t>16</w:t>
          </w:r>
          <w:r w:rsidR="003063D6">
            <w:rPr>
              <w:rFonts w:cs="Calibri"/>
              <w:b/>
              <w:color w:val="404040"/>
              <w:sz w:val="36"/>
            </w:rPr>
            <w:t>-06-2020</w:t>
          </w:r>
        </w:p>
        <w:p w14:paraId="103C2725" w14:textId="77777777" w:rsidR="00282704" w:rsidRDefault="00C96C60" w:rsidP="008C536F">
          <w:pPr>
            <w:ind w:left="709"/>
          </w:pPr>
          <w:r>
            <w:br w:type="page"/>
          </w:r>
        </w:p>
      </w:sdtContent>
    </w:sdt>
    <w:bookmarkStart w:id="0" w:name="_Toc383691178" w:displacedByCustomXml="prev"/>
    <w:bookmarkStart w:id="1" w:name="_Ref320697427" w:displacedByCustomXml="prev"/>
    <w:bookmarkEnd w:id="1"/>
    <w:bookmarkEnd w:id="0"/>
    <w:p w14:paraId="55E722A8" w14:textId="77777777" w:rsidR="00240FD5" w:rsidRPr="00030997" w:rsidRDefault="00240FD5" w:rsidP="00030997">
      <w:pPr>
        <w:pStyle w:val="ListParagraph"/>
        <w:numPr>
          <w:ilvl w:val="0"/>
          <w:numId w:val="15"/>
        </w:numPr>
        <w:ind w:left="709" w:firstLine="0"/>
        <w:rPr>
          <w:b/>
          <w:bCs/>
          <w:sz w:val="36"/>
          <w:lang w:bidi="en-US"/>
        </w:rPr>
      </w:pPr>
      <w:r w:rsidRPr="00030997">
        <w:rPr>
          <w:b/>
          <w:bCs/>
          <w:sz w:val="36"/>
          <w:lang w:bidi="en-US"/>
        </w:rPr>
        <w:lastRenderedPageBreak/>
        <w:t>What Product or Solution does your API support?</w:t>
      </w:r>
    </w:p>
    <w:p w14:paraId="1F297CBF" w14:textId="77777777" w:rsidR="00240FD5" w:rsidRDefault="00240FD5" w:rsidP="00240FD5">
      <w:pPr>
        <w:ind w:left="709"/>
        <w:rPr>
          <w:rFonts w:eastAsia="Calibri" w:cs="Calibri"/>
          <w:sz w:val="32"/>
        </w:rPr>
      </w:pPr>
    </w:p>
    <w:p w14:paraId="15A36C94" w14:textId="77777777" w:rsidR="00240FD5" w:rsidRDefault="00240FD5" w:rsidP="00240FD5">
      <w:pPr>
        <w:tabs>
          <w:tab w:val="left" w:pos="10530"/>
        </w:tabs>
        <w:ind w:left="709" w:right="486"/>
        <w:jc w:val="both"/>
        <w:rPr>
          <w:rFonts w:eastAsia="Calibri" w:cs="Calibri"/>
          <w:sz w:val="28"/>
        </w:rPr>
      </w:pPr>
      <w:proofErr w:type="spellStart"/>
      <w:r>
        <w:rPr>
          <w:rFonts w:eastAsia="Calibri" w:cs="Calibri"/>
          <w:sz w:val="28"/>
        </w:rPr>
        <w:t>Comviva’s</w:t>
      </w:r>
      <w:proofErr w:type="spellEnd"/>
      <w:r>
        <w:rPr>
          <w:rFonts w:eastAsia="Calibri" w:cs="Calibri"/>
          <w:sz w:val="28"/>
        </w:rPr>
        <w:t xml:space="preserve">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w:t>
      </w:r>
      <w:proofErr w:type="spellStart"/>
      <w:r>
        <w:rPr>
          <w:rFonts w:eastAsia="Calibri" w:cs="Calibri"/>
          <w:sz w:val="28"/>
        </w:rPr>
        <w:t>Comviva’s</w:t>
      </w:r>
      <w:proofErr w:type="spellEnd"/>
      <w:r>
        <w:rPr>
          <w:rFonts w:eastAsia="Calibri" w:cs="Calibri"/>
          <w:sz w:val="28"/>
        </w:rPr>
        <w:t xml:space="preserve"> BSS suite enables operators to appropriately prioritize subscriber demands and meet subscriber expectations. Via its centralized repository and flexible workflows, </w:t>
      </w:r>
      <w:proofErr w:type="spellStart"/>
      <w:r>
        <w:rPr>
          <w:rFonts w:eastAsia="Calibri" w:cs="Calibri"/>
          <w:sz w:val="28"/>
        </w:rPr>
        <w:t>Comviva’s</w:t>
      </w:r>
      <w:proofErr w:type="spellEnd"/>
      <w:r>
        <w:rPr>
          <w:rFonts w:eastAsia="Calibri" w:cs="Calibri"/>
          <w:sz w:val="28"/>
        </w:rPr>
        <w:t xml:space="preserve"> BSS suite effectively handles all manner of queries, enhancing customer services, improving customer satisfaction and ultimately enabling a more focused marketing strategy.</w:t>
      </w:r>
    </w:p>
    <w:p w14:paraId="39891E4B" w14:textId="77777777" w:rsidR="00240FD5" w:rsidRDefault="00240FD5" w:rsidP="00240FD5">
      <w:pPr>
        <w:tabs>
          <w:tab w:val="left" w:pos="10530"/>
        </w:tabs>
        <w:ind w:left="709" w:right="486"/>
        <w:jc w:val="both"/>
        <w:rPr>
          <w:rFonts w:eastAsia="Calibri" w:cs="Calibri"/>
          <w:sz w:val="28"/>
        </w:rPr>
      </w:pPr>
    </w:p>
    <w:p w14:paraId="5C5BE362" w14:textId="77777777" w:rsidR="00240FD5" w:rsidRDefault="00240FD5" w:rsidP="00240FD5">
      <w:pPr>
        <w:tabs>
          <w:tab w:val="left" w:pos="10530"/>
        </w:tabs>
        <w:ind w:left="709" w:right="486"/>
        <w:jc w:val="both"/>
        <w:rPr>
          <w:rFonts w:eastAsia="Calibri" w:cs="Calibri"/>
          <w:sz w:val="28"/>
        </w:rPr>
      </w:pPr>
      <w:proofErr w:type="spellStart"/>
      <w:r>
        <w:rPr>
          <w:rFonts w:eastAsia="Calibri" w:cs="Calibri"/>
          <w:sz w:val="28"/>
        </w:rPr>
        <w:t>Comviva’s</w:t>
      </w:r>
      <w:proofErr w:type="spellEnd"/>
      <w:r>
        <w:rPr>
          <w:rFonts w:eastAsia="Calibri" w:cs="Calibri"/>
          <w:sz w:val="28"/>
        </w:rPr>
        <w:t xml:space="preserve">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4C2F1306" w14:textId="25816C25" w:rsidR="00240FD5" w:rsidRDefault="00240FD5" w:rsidP="00240FD5">
      <w:pPr>
        <w:tabs>
          <w:tab w:val="left" w:pos="10530"/>
        </w:tabs>
        <w:ind w:left="709" w:right="486"/>
        <w:jc w:val="both"/>
        <w:rPr>
          <w:rFonts w:eastAsia="Calibri" w:cs="Calibri"/>
          <w:sz w:val="28"/>
        </w:rPr>
      </w:pPr>
      <w:proofErr w:type="spellStart"/>
      <w:r>
        <w:rPr>
          <w:rFonts w:eastAsia="Calibri" w:cs="Calibri"/>
          <w:sz w:val="28"/>
        </w:rPr>
        <w:t>Comviva’s</w:t>
      </w:r>
      <w:proofErr w:type="spellEnd"/>
      <w:r>
        <w:rPr>
          <w:rFonts w:eastAsia="Calibri" w:cs="Calibri"/>
          <w:sz w:val="28"/>
        </w:rPr>
        <w:t xml:space="preserve"> BSS suite can be rapidly deployed at and offers an excellent range of features.  Some of the basic dimensions that have been taken into account while designing </w:t>
      </w:r>
      <w:proofErr w:type="spellStart"/>
      <w:r>
        <w:rPr>
          <w:rFonts w:eastAsia="Calibri" w:cs="Calibri"/>
          <w:sz w:val="28"/>
        </w:rPr>
        <w:t>Comviva’s</w:t>
      </w:r>
      <w:proofErr w:type="spellEnd"/>
      <w:r>
        <w:rPr>
          <w:rFonts w:eastAsia="Calibri" w:cs="Calibri"/>
          <w:sz w:val="28"/>
        </w:rPr>
        <w:t xml:space="preserve"> BSS suite include:</w:t>
      </w:r>
    </w:p>
    <w:p w14:paraId="711E992F" w14:textId="77777777" w:rsidR="00B61520" w:rsidRDefault="00B61520" w:rsidP="00240FD5">
      <w:pPr>
        <w:tabs>
          <w:tab w:val="left" w:pos="10530"/>
        </w:tabs>
        <w:ind w:left="709" w:right="486"/>
        <w:jc w:val="both"/>
        <w:rPr>
          <w:rFonts w:eastAsia="Calibri" w:cs="Calibri"/>
          <w:sz w:val="28"/>
        </w:rPr>
      </w:pPr>
    </w:p>
    <w:p w14:paraId="44F9A0A6" w14:textId="77777777" w:rsidR="00240FD5" w:rsidRDefault="00240FD5" w:rsidP="00240FD5">
      <w:pPr>
        <w:numPr>
          <w:ilvl w:val="0"/>
          <w:numId w:val="7"/>
        </w:numPr>
        <w:tabs>
          <w:tab w:val="left" w:pos="10530"/>
        </w:tabs>
        <w:ind w:left="1429" w:right="486" w:hanging="360"/>
        <w:jc w:val="both"/>
        <w:rPr>
          <w:rFonts w:eastAsia="Calibri" w:cs="Calibri"/>
          <w:sz w:val="28"/>
        </w:rPr>
      </w:pPr>
      <w:r>
        <w:rPr>
          <w:rFonts w:eastAsia="Calibri" w:cs="Calibri"/>
          <w:sz w:val="28"/>
        </w:rPr>
        <w:t>Scalability of software to support the growth plan of service providers</w:t>
      </w:r>
    </w:p>
    <w:p w14:paraId="3794E77B" w14:textId="77777777" w:rsidR="00240FD5" w:rsidRDefault="00240FD5" w:rsidP="00240FD5">
      <w:pPr>
        <w:numPr>
          <w:ilvl w:val="0"/>
          <w:numId w:val="7"/>
        </w:numPr>
        <w:tabs>
          <w:tab w:val="left" w:pos="10530"/>
        </w:tabs>
        <w:ind w:left="1429" w:right="486" w:hanging="360"/>
        <w:jc w:val="both"/>
        <w:rPr>
          <w:rFonts w:eastAsia="Calibri" w:cs="Calibri"/>
          <w:sz w:val="28"/>
        </w:rPr>
      </w:pPr>
      <w:r>
        <w:rPr>
          <w:rFonts w:eastAsia="Calibri" w:cs="Calibri"/>
          <w:sz w:val="28"/>
        </w:rPr>
        <w:t>Ability to interface seamlessly with existing and new applications, protecting investment</w:t>
      </w:r>
    </w:p>
    <w:p w14:paraId="66813817" w14:textId="77777777" w:rsidR="00240FD5" w:rsidRDefault="00240FD5" w:rsidP="00240FD5">
      <w:pPr>
        <w:numPr>
          <w:ilvl w:val="0"/>
          <w:numId w:val="7"/>
        </w:numPr>
        <w:tabs>
          <w:tab w:val="left" w:pos="10530"/>
        </w:tabs>
        <w:ind w:left="1429" w:right="486" w:hanging="360"/>
        <w:jc w:val="both"/>
        <w:rPr>
          <w:rFonts w:eastAsia="Calibri" w:cs="Calibri"/>
          <w:sz w:val="28"/>
        </w:rPr>
      </w:pPr>
      <w:r>
        <w:rPr>
          <w:rFonts w:eastAsia="Calibri" w:cs="Calibri"/>
          <w:sz w:val="28"/>
        </w:rPr>
        <w:t>Minimization of revenue loss</w:t>
      </w:r>
    </w:p>
    <w:p w14:paraId="0651C577" w14:textId="77777777" w:rsidR="00240FD5" w:rsidRDefault="00240FD5" w:rsidP="00240FD5">
      <w:pPr>
        <w:numPr>
          <w:ilvl w:val="0"/>
          <w:numId w:val="7"/>
        </w:numPr>
        <w:tabs>
          <w:tab w:val="left" w:pos="10530"/>
        </w:tabs>
        <w:ind w:left="1429" w:right="486" w:hanging="360"/>
        <w:jc w:val="both"/>
        <w:rPr>
          <w:rFonts w:eastAsia="Calibri" w:cs="Calibri"/>
          <w:sz w:val="28"/>
        </w:rPr>
      </w:pPr>
      <w:r>
        <w:rPr>
          <w:rFonts w:eastAsia="Calibri" w:cs="Calibri"/>
          <w:sz w:val="28"/>
        </w:rPr>
        <w:t>Rapid deployment</w:t>
      </w:r>
    </w:p>
    <w:p w14:paraId="0A112A6B" w14:textId="77777777" w:rsidR="00240FD5" w:rsidRDefault="00240FD5" w:rsidP="00240FD5">
      <w:pPr>
        <w:numPr>
          <w:ilvl w:val="0"/>
          <w:numId w:val="7"/>
        </w:numPr>
        <w:tabs>
          <w:tab w:val="left" w:pos="10530"/>
        </w:tabs>
        <w:ind w:left="1429" w:right="486" w:hanging="360"/>
        <w:jc w:val="both"/>
        <w:rPr>
          <w:rFonts w:eastAsia="Calibri" w:cs="Calibri"/>
          <w:sz w:val="28"/>
        </w:rPr>
      </w:pPr>
      <w:r>
        <w:rPr>
          <w:rFonts w:eastAsia="Calibri" w:cs="Calibri"/>
          <w:sz w:val="28"/>
        </w:rPr>
        <w:t>Ability to cater to a wide spectrum of communication</w:t>
      </w:r>
    </w:p>
    <w:p w14:paraId="4F950996" w14:textId="77777777" w:rsidR="00240FD5" w:rsidRDefault="00240FD5" w:rsidP="00240FD5">
      <w:pPr>
        <w:numPr>
          <w:ilvl w:val="0"/>
          <w:numId w:val="7"/>
        </w:numPr>
        <w:tabs>
          <w:tab w:val="left" w:pos="10530"/>
        </w:tabs>
        <w:ind w:left="1429" w:right="486" w:hanging="360"/>
        <w:jc w:val="both"/>
        <w:rPr>
          <w:rFonts w:eastAsia="Calibri" w:cs="Calibri"/>
          <w:sz w:val="28"/>
        </w:rPr>
      </w:pPr>
      <w:r>
        <w:rPr>
          <w:rFonts w:eastAsia="Calibri" w:cs="Calibri"/>
          <w:sz w:val="28"/>
        </w:rPr>
        <w:t>Easy to learn and faster to use to cut training costs.</w:t>
      </w:r>
    </w:p>
    <w:p w14:paraId="239D9A9B" w14:textId="77777777" w:rsidR="00240FD5" w:rsidRDefault="00240FD5" w:rsidP="00240FD5">
      <w:pPr>
        <w:tabs>
          <w:tab w:val="left" w:pos="10530"/>
        </w:tabs>
        <w:ind w:left="1429" w:right="486"/>
        <w:jc w:val="both"/>
        <w:rPr>
          <w:rFonts w:eastAsia="Calibri" w:cs="Calibri"/>
          <w:sz w:val="28"/>
        </w:rPr>
      </w:pPr>
    </w:p>
    <w:p w14:paraId="70410159" w14:textId="77777777" w:rsidR="00240FD5" w:rsidRDefault="00240FD5" w:rsidP="00240FD5">
      <w:pPr>
        <w:tabs>
          <w:tab w:val="left" w:pos="10530"/>
        </w:tabs>
        <w:ind w:left="709" w:right="486"/>
        <w:jc w:val="both"/>
        <w:rPr>
          <w:rFonts w:eastAsia="Calibri" w:cs="Calibri"/>
          <w:sz w:val="28"/>
        </w:rPr>
      </w:pPr>
      <w:proofErr w:type="spellStart"/>
      <w:r>
        <w:rPr>
          <w:rFonts w:eastAsia="Calibri" w:cs="Calibri"/>
          <w:sz w:val="28"/>
        </w:rPr>
        <w:t>Comviva’s</w:t>
      </w:r>
      <w:proofErr w:type="spellEnd"/>
      <w:r>
        <w:rPr>
          <w:rFonts w:eastAsia="Calibri" w:cs="Calibri"/>
          <w:sz w:val="28"/>
        </w:rPr>
        <w:t xml:space="preserve"> BSS suite solution is a leading edge, Provisioning &amp; Customer Care solution that integrates critical business processes and workflows of prepaid operations. </w:t>
      </w:r>
      <w:proofErr w:type="spellStart"/>
      <w:r>
        <w:rPr>
          <w:rFonts w:eastAsia="Calibri" w:cs="Calibri"/>
          <w:sz w:val="28"/>
        </w:rPr>
        <w:t>Comviva’s</w:t>
      </w:r>
      <w:proofErr w:type="spellEnd"/>
      <w:r>
        <w:rPr>
          <w:rFonts w:eastAsia="Calibri" w:cs="Calibri"/>
          <w:sz w:val="28"/>
        </w:rPr>
        <w:t xml:space="preserve"> BSS suite empowers the Customer Care personnel with the ability to address customer problems, queries and requests effectively and efficiently</w:t>
      </w:r>
    </w:p>
    <w:p w14:paraId="08DDB9C2" w14:textId="77777777" w:rsidR="00240FD5" w:rsidRDefault="00240FD5" w:rsidP="00240FD5">
      <w:pPr>
        <w:tabs>
          <w:tab w:val="left" w:pos="10530"/>
        </w:tabs>
        <w:ind w:left="709" w:right="486"/>
        <w:jc w:val="both"/>
        <w:rPr>
          <w:rFonts w:eastAsia="Calibri" w:cs="Calibri"/>
          <w:sz w:val="28"/>
        </w:rPr>
      </w:pPr>
    </w:p>
    <w:p w14:paraId="3D2BF5DC" w14:textId="77777777" w:rsidR="00240FD5" w:rsidRDefault="00240FD5" w:rsidP="00240FD5">
      <w:pPr>
        <w:ind w:left="709"/>
        <w:rPr>
          <w:rFonts w:eastAsia="Calibri" w:cs="Calibri"/>
          <w:sz w:val="32"/>
        </w:rPr>
      </w:pPr>
    </w:p>
    <w:p w14:paraId="5A83BD1B" w14:textId="77777777" w:rsidR="00240FD5" w:rsidRDefault="00240FD5" w:rsidP="00240FD5">
      <w:pPr>
        <w:ind w:left="709"/>
        <w:rPr>
          <w:rFonts w:eastAsia="Calibri" w:cs="Calibri"/>
          <w:sz w:val="32"/>
        </w:rPr>
      </w:pPr>
    </w:p>
    <w:p w14:paraId="0AFA99E4" w14:textId="77777777" w:rsidR="00240FD5" w:rsidRPr="00030997" w:rsidRDefault="00240FD5" w:rsidP="00030997">
      <w:pPr>
        <w:pStyle w:val="ListParagraph"/>
        <w:numPr>
          <w:ilvl w:val="0"/>
          <w:numId w:val="15"/>
        </w:numPr>
        <w:ind w:left="709" w:firstLine="0"/>
        <w:rPr>
          <w:b/>
          <w:bCs/>
          <w:sz w:val="36"/>
          <w:lang w:bidi="en-US"/>
        </w:rPr>
      </w:pPr>
      <w:r w:rsidRPr="00030997">
        <w:rPr>
          <w:b/>
          <w:bCs/>
          <w:sz w:val="36"/>
          <w:lang w:bidi="en-US"/>
        </w:rPr>
        <w:t>Overview of Certified API</w:t>
      </w:r>
    </w:p>
    <w:p w14:paraId="4AEE7494" w14:textId="77777777" w:rsidR="00240FD5" w:rsidRPr="00030997" w:rsidRDefault="00240FD5" w:rsidP="00030997">
      <w:pPr>
        <w:tabs>
          <w:tab w:val="left" w:pos="10530"/>
        </w:tabs>
        <w:ind w:left="709" w:right="486"/>
        <w:jc w:val="both"/>
        <w:rPr>
          <w:sz w:val="28"/>
        </w:rPr>
      </w:pPr>
      <w:r w:rsidRPr="00030997">
        <w:rPr>
          <w:sz w:val="28"/>
        </w:rPr>
        <w:t xml:space="preserve"> Account Management is one of key feature of Comviva CRM Product. The Account API provides standardized mechanism for the management of billing and settlement accounts, as well as for financial accounting (account receivable) either in B2B or B2B2C contexts.</w:t>
      </w:r>
    </w:p>
    <w:p w14:paraId="38FB26CF" w14:textId="77777777" w:rsidR="00240FD5" w:rsidRPr="00030997" w:rsidRDefault="00240FD5" w:rsidP="00030997">
      <w:pPr>
        <w:tabs>
          <w:tab w:val="left" w:pos="10530"/>
        </w:tabs>
        <w:ind w:left="709" w:right="486"/>
        <w:jc w:val="both"/>
        <w:rPr>
          <w:sz w:val="28"/>
        </w:rPr>
      </w:pPr>
      <w:r w:rsidRPr="00030997">
        <w:rPr>
          <w:sz w:val="28"/>
        </w:rPr>
        <w:t>It allows creation, update and retrieval of account information. It also allows creation and query of bill items allowing partners or B2B customer to check their invoice.</w:t>
      </w:r>
    </w:p>
    <w:p w14:paraId="160CB343" w14:textId="77777777" w:rsidR="00240FD5" w:rsidRPr="00030997" w:rsidRDefault="00240FD5" w:rsidP="00030997">
      <w:pPr>
        <w:tabs>
          <w:tab w:val="left" w:pos="10530"/>
        </w:tabs>
        <w:ind w:left="709" w:right="486"/>
        <w:jc w:val="both"/>
        <w:rPr>
          <w:sz w:val="28"/>
        </w:rPr>
      </w:pPr>
      <w:r w:rsidRPr="00030997">
        <w:rPr>
          <w:sz w:val="28"/>
        </w:rPr>
        <w:t>Through interface following operation can be done for all accounts as well as bill items.</w:t>
      </w:r>
    </w:p>
    <w:p w14:paraId="0045BF93" w14:textId="77777777" w:rsidR="00240FD5" w:rsidRPr="00030997" w:rsidRDefault="00240FD5" w:rsidP="00240FD5">
      <w:pPr>
        <w:tabs>
          <w:tab w:val="left" w:pos="10530"/>
        </w:tabs>
        <w:ind w:left="709" w:right="486"/>
        <w:jc w:val="both"/>
        <w:rPr>
          <w:sz w:val="28"/>
        </w:rPr>
      </w:pPr>
    </w:p>
    <w:p w14:paraId="0ED320A7" w14:textId="77777777" w:rsidR="00240FD5" w:rsidRPr="00030997" w:rsidRDefault="00240FD5" w:rsidP="00030997">
      <w:pPr>
        <w:pStyle w:val="ListParagraph"/>
        <w:numPr>
          <w:ilvl w:val="0"/>
          <w:numId w:val="12"/>
        </w:numPr>
        <w:tabs>
          <w:tab w:val="left" w:pos="10530"/>
        </w:tabs>
        <w:ind w:left="1429" w:right="486"/>
        <w:jc w:val="both"/>
        <w:rPr>
          <w:sz w:val="28"/>
        </w:rPr>
      </w:pPr>
      <w:r w:rsidRPr="00030997">
        <w:rPr>
          <w:sz w:val="28"/>
        </w:rPr>
        <w:t>Operations on API</w:t>
      </w:r>
    </w:p>
    <w:p w14:paraId="54986DA0" w14:textId="77777777" w:rsidR="00240FD5" w:rsidRPr="00340984" w:rsidRDefault="00240FD5" w:rsidP="00240FD5">
      <w:pPr>
        <w:pStyle w:val="ListParagraph"/>
        <w:numPr>
          <w:ilvl w:val="0"/>
          <w:numId w:val="11"/>
        </w:numPr>
        <w:tabs>
          <w:tab w:val="left" w:pos="10530"/>
        </w:tabs>
        <w:ind w:right="486"/>
        <w:jc w:val="both"/>
        <w:rPr>
          <w:rFonts w:eastAsia="Calibri" w:cs="Calibri"/>
          <w:sz w:val="28"/>
        </w:rPr>
      </w:pPr>
      <w:r w:rsidRPr="00340984">
        <w:rPr>
          <w:rFonts w:eastAsia="Calibri" w:cs="Calibri"/>
          <w:sz w:val="28"/>
        </w:rPr>
        <w:t>List Accounts/Bill items</w:t>
      </w:r>
    </w:p>
    <w:p w14:paraId="76B27BDA" w14:textId="77777777" w:rsidR="00240FD5" w:rsidRDefault="00240FD5" w:rsidP="00240FD5">
      <w:pPr>
        <w:numPr>
          <w:ilvl w:val="0"/>
          <w:numId w:val="9"/>
        </w:numPr>
        <w:tabs>
          <w:tab w:val="left" w:pos="10530"/>
        </w:tabs>
        <w:ind w:left="2149" w:right="486" w:hanging="360"/>
        <w:jc w:val="both"/>
        <w:rPr>
          <w:rFonts w:eastAsia="Calibri" w:cs="Calibri"/>
          <w:sz w:val="28"/>
        </w:rPr>
      </w:pPr>
      <w:r>
        <w:rPr>
          <w:rFonts w:eastAsia="Calibri" w:cs="Calibri"/>
          <w:sz w:val="28"/>
        </w:rPr>
        <w:t xml:space="preserve">  This operation list accounts/bill items entities</w:t>
      </w:r>
    </w:p>
    <w:p w14:paraId="38465FB8" w14:textId="77777777" w:rsidR="00240FD5" w:rsidRPr="00340984" w:rsidRDefault="00240FD5" w:rsidP="00240FD5">
      <w:pPr>
        <w:pStyle w:val="ListParagraph"/>
        <w:numPr>
          <w:ilvl w:val="0"/>
          <w:numId w:val="11"/>
        </w:numPr>
        <w:tabs>
          <w:tab w:val="left" w:pos="10530"/>
        </w:tabs>
        <w:ind w:right="486"/>
        <w:jc w:val="both"/>
        <w:rPr>
          <w:rFonts w:eastAsia="Calibri" w:cs="Calibri"/>
          <w:sz w:val="28"/>
        </w:rPr>
      </w:pPr>
      <w:r w:rsidRPr="00340984">
        <w:rPr>
          <w:rFonts w:eastAsia="Calibri" w:cs="Calibri"/>
          <w:sz w:val="28"/>
        </w:rPr>
        <w:t>Retrieve Accounts/Bill items</w:t>
      </w:r>
    </w:p>
    <w:p w14:paraId="7ED2E3B1" w14:textId="77777777" w:rsidR="00240FD5" w:rsidRDefault="00240FD5" w:rsidP="00240FD5">
      <w:pPr>
        <w:numPr>
          <w:ilvl w:val="0"/>
          <w:numId w:val="9"/>
        </w:numPr>
        <w:tabs>
          <w:tab w:val="left" w:pos="10530"/>
        </w:tabs>
        <w:ind w:left="2149" w:right="486" w:hanging="360"/>
        <w:jc w:val="both"/>
        <w:rPr>
          <w:rFonts w:eastAsia="Calibri" w:cs="Calibri"/>
          <w:sz w:val="28"/>
        </w:rPr>
      </w:pPr>
      <w:r>
        <w:rPr>
          <w:rFonts w:eastAsia="Calibri" w:cs="Calibri"/>
          <w:sz w:val="28"/>
        </w:rPr>
        <w:t>This operation retrieves accounts/bill items entity</w:t>
      </w:r>
    </w:p>
    <w:p w14:paraId="7B75F2EF" w14:textId="77777777" w:rsidR="00240FD5" w:rsidRPr="00340984" w:rsidRDefault="00240FD5" w:rsidP="00240FD5">
      <w:pPr>
        <w:pStyle w:val="ListParagraph"/>
        <w:numPr>
          <w:ilvl w:val="0"/>
          <w:numId w:val="11"/>
        </w:numPr>
        <w:tabs>
          <w:tab w:val="left" w:pos="10530"/>
        </w:tabs>
        <w:ind w:right="486"/>
        <w:jc w:val="both"/>
        <w:rPr>
          <w:rFonts w:eastAsia="Calibri" w:cs="Calibri"/>
          <w:sz w:val="28"/>
        </w:rPr>
      </w:pPr>
      <w:r w:rsidRPr="00340984">
        <w:rPr>
          <w:rFonts w:eastAsia="Calibri" w:cs="Calibri"/>
          <w:sz w:val="28"/>
        </w:rPr>
        <w:t>Create Accounts/Bill items</w:t>
      </w:r>
    </w:p>
    <w:p w14:paraId="76F5C1EB" w14:textId="77777777" w:rsidR="00240FD5" w:rsidRDefault="00240FD5" w:rsidP="00240FD5">
      <w:pPr>
        <w:numPr>
          <w:ilvl w:val="0"/>
          <w:numId w:val="9"/>
        </w:numPr>
        <w:tabs>
          <w:tab w:val="left" w:pos="10530"/>
        </w:tabs>
        <w:ind w:left="2149" w:right="486" w:hanging="360"/>
        <w:jc w:val="both"/>
        <w:rPr>
          <w:rFonts w:eastAsia="Calibri" w:cs="Calibri"/>
          <w:sz w:val="28"/>
        </w:rPr>
      </w:pPr>
      <w:r>
        <w:rPr>
          <w:rFonts w:eastAsia="Calibri" w:cs="Calibri"/>
          <w:sz w:val="28"/>
        </w:rPr>
        <w:t>This operation creates  accounts/bill items entity</w:t>
      </w:r>
    </w:p>
    <w:p w14:paraId="4D1D4164" w14:textId="77777777" w:rsidR="00240FD5" w:rsidRPr="00340984" w:rsidRDefault="00240FD5" w:rsidP="00240FD5">
      <w:pPr>
        <w:pStyle w:val="ListParagraph"/>
        <w:numPr>
          <w:ilvl w:val="0"/>
          <w:numId w:val="11"/>
        </w:numPr>
        <w:tabs>
          <w:tab w:val="left" w:pos="10530"/>
        </w:tabs>
        <w:ind w:right="486"/>
        <w:jc w:val="both"/>
        <w:rPr>
          <w:rFonts w:eastAsia="Calibri" w:cs="Calibri"/>
          <w:sz w:val="28"/>
        </w:rPr>
      </w:pPr>
      <w:r w:rsidRPr="00340984">
        <w:rPr>
          <w:rFonts w:eastAsia="Calibri" w:cs="Calibri"/>
          <w:sz w:val="28"/>
        </w:rPr>
        <w:t>Patch Accounts/Bill items</w:t>
      </w:r>
    </w:p>
    <w:p w14:paraId="76627E41" w14:textId="77777777" w:rsidR="00240FD5" w:rsidRDefault="00240FD5" w:rsidP="00240FD5">
      <w:pPr>
        <w:numPr>
          <w:ilvl w:val="0"/>
          <w:numId w:val="9"/>
        </w:numPr>
        <w:tabs>
          <w:tab w:val="left" w:pos="10530"/>
        </w:tabs>
        <w:ind w:left="2149" w:right="486" w:hanging="360"/>
        <w:jc w:val="both"/>
        <w:rPr>
          <w:rFonts w:eastAsia="Calibri" w:cs="Calibri"/>
          <w:sz w:val="28"/>
        </w:rPr>
      </w:pPr>
      <w:r>
        <w:rPr>
          <w:rFonts w:eastAsia="Calibri" w:cs="Calibri"/>
          <w:sz w:val="28"/>
        </w:rPr>
        <w:t xml:space="preserve"> This operation allows partial updates of  accounts/bill items entity</w:t>
      </w:r>
    </w:p>
    <w:p w14:paraId="3B927727" w14:textId="77777777" w:rsidR="00240FD5" w:rsidRPr="00340984" w:rsidRDefault="00240FD5" w:rsidP="00240FD5">
      <w:pPr>
        <w:pStyle w:val="ListParagraph"/>
        <w:numPr>
          <w:ilvl w:val="0"/>
          <w:numId w:val="11"/>
        </w:numPr>
        <w:tabs>
          <w:tab w:val="left" w:pos="10530"/>
        </w:tabs>
        <w:ind w:right="486"/>
        <w:jc w:val="both"/>
        <w:rPr>
          <w:rFonts w:eastAsia="Calibri" w:cs="Calibri"/>
          <w:sz w:val="28"/>
        </w:rPr>
      </w:pPr>
      <w:r w:rsidRPr="00340984">
        <w:rPr>
          <w:rFonts w:eastAsia="Calibri" w:cs="Calibri"/>
          <w:sz w:val="28"/>
        </w:rPr>
        <w:t>Delete Accounts/Bill items</w:t>
      </w:r>
    </w:p>
    <w:p w14:paraId="7CF1F09A" w14:textId="77777777" w:rsidR="00240FD5" w:rsidRDefault="00240FD5" w:rsidP="00240FD5">
      <w:pPr>
        <w:numPr>
          <w:ilvl w:val="0"/>
          <w:numId w:val="9"/>
        </w:numPr>
        <w:tabs>
          <w:tab w:val="left" w:pos="10530"/>
        </w:tabs>
        <w:ind w:left="2149" w:right="486" w:hanging="360"/>
        <w:jc w:val="both"/>
        <w:rPr>
          <w:rFonts w:eastAsia="Calibri" w:cs="Calibri"/>
          <w:sz w:val="28"/>
        </w:rPr>
      </w:pPr>
      <w:r>
        <w:rPr>
          <w:rFonts w:eastAsia="Calibri" w:cs="Calibri"/>
          <w:sz w:val="28"/>
        </w:rPr>
        <w:t>This operation deletes accounts/bill items entity.</w:t>
      </w:r>
    </w:p>
    <w:p w14:paraId="1773F859" w14:textId="77777777" w:rsidR="00240FD5" w:rsidRPr="00030997" w:rsidRDefault="00240FD5" w:rsidP="00030997">
      <w:pPr>
        <w:ind w:left="709"/>
        <w:rPr>
          <w:rFonts w:eastAsia="Calibri" w:cs="Calibri"/>
          <w:sz w:val="32"/>
        </w:rPr>
      </w:pPr>
    </w:p>
    <w:p w14:paraId="570B361D" w14:textId="2263AD9F" w:rsidR="00240FD5" w:rsidRPr="00030997" w:rsidRDefault="00240FD5" w:rsidP="00030997">
      <w:pPr>
        <w:pStyle w:val="ListParagraph"/>
        <w:numPr>
          <w:ilvl w:val="0"/>
          <w:numId w:val="12"/>
        </w:numPr>
        <w:tabs>
          <w:tab w:val="left" w:pos="10530"/>
        </w:tabs>
        <w:ind w:left="1429" w:right="486"/>
        <w:jc w:val="both"/>
        <w:rPr>
          <w:sz w:val="28"/>
        </w:rPr>
      </w:pPr>
      <w:r w:rsidRPr="00030997">
        <w:rPr>
          <w:sz w:val="28"/>
        </w:rPr>
        <w:t>Types of Account</w:t>
      </w:r>
      <w:r w:rsidRPr="00030997">
        <w:rPr>
          <w:sz w:val="28"/>
        </w:rPr>
        <w:tab/>
      </w:r>
    </w:p>
    <w:p w14:paraId="6427D0D2" w14:textId="77777777" w:rsidR="00240FD5" w:rsidRPr="00030997" w:rsidRDefault="00240FD5" w:rsidP="00030997">
      <w:pPr>
        <w:pStyle w:val="ListParagraph"/>
        <w:numPr>
          <w:ilvl w:val="0"/>
          <w:numId w:val="11"/>
        </w:numPr>
        <w:tabs>
          <w:tab w:val="left" w:pos="10530"/>
        </w:tabs>
        <w:ind w:right="486"/>
        <w:jc w:val="both"/>
        <w:rPr>
          <w:rFonts w:eastAsia="Calibri" w:cs="Calibri"/>
          <w:sz w:val="28"/>
        </w:rPr>
      </w:pPr>
      <w:r w:rsidRPr="00030997">
        <w:rPr>
          <w:rFonts w:eastAsia="Calibri" w:cs="Calibri"/>
          <w:b/>
          <w:bCs/>
          <w:sz w:val="28"/>
        </w:rPr>
        <w:t>Party Account:</w:t>
      </w:r>
      <w:r w:rsidRPr="00030997">
        <w:rPr>
          <w:rFonts w:eastAsia="Calibri" w:cs="Calibri"/>
          <w:sz w:val="28"/>
        </w:rPr>
        <w:t xml:space="preserve"> This account has monetary balances and can deal with payments.</w:t>
      </w:r>
    </w:p>
    <w:p w14:paraId="668303C5" w14:textId="77777777" w:rsidR="00240FD5" w:rsidRPr="00030997" w:rsidRDefault="00240FD5" w:rsidP="00030997">
      <w:pPr>
        <w:pStyle w:val="ListParagraph"/>
        <w:numPr>
          <w:ilvl w:val="0"/>
          <w:numId w:val="11"/>
        </w:numPr>
        <w:tabs>
          <w:tab w:val="left" w:pos="10530"/>
        </w:tabs>
        <w:ind w:right="486"/>
        <w:jc w:val="both"/>
        <w:rPr>
          <w:rFonts w:eastAsia="Calibri" w:cs="Calibri"/>
          <w:sz w:val="28"/>
        </w:rPr>
      </w:pPr>
      <w:r w:rsidRPr="00030997">
        <w:rPr>
          <w:rFonts w:eastAsia="Calibri" w:cs="Calibri"/>
          <w:b/>
          <w:bCs/>
          <w:sz w:val="28"/>
        </w:rPr>
        <w:t>Billing Account:</w:t>
      </w:r>
      <w:r w:rsidRPr="00030997">
        <w:rPr>
          <w:rFonts w:eastAsia="Calibri" w:cs="Calibri"/>
          <w:sz w:val="28"/>
        </w:rPr>
        <w:t xml:space="preserve"> This account specialization of Party Account that is intended for accounts-receivable, i.e. manages the balances for customers (or other party types) that generally.</w:t>
      </w:r>
    </w:p>
    <w:p w14:paraId="4B348398" w14:textId="77777777" w:rsidR="00240FD5" w:rsidRPr="00030997" w:rsidRDefault="00240FD5" w:rsidP="00030997">
      <w:pPr>
        <w:pStyle w:val="ListParagraph"/>
        <w:numPr>
          <w:ilvl w:val="0"/>
          <w:numId w:val="11"/>
        </w:numPr>
        <w:tabs>
          <w:tab w:val="left" w:pos="10530"/>
        </w:tabs>
        <w:ind w:right="486"/>
        <w:jc w:val="both"/>
        <w:rPr>
          <w:rFonts w:eastAsia="Calibri" w:cs="Calibri"/>
          <w:sz w:val="28"/>
        </w:rPr>
      </w:pPr>
      <w:r w:rsidRPr="00030997">
        <w:rPr>
          <w:rFonts w:eastAsia="Calibri" w:cs="Calibri"/>
          <w:b/>
          <w:bCs/>
          <w:sz w:val="28"/>
        </w:rPr>
        <w:t>Settlement Account:</w:t>
      </w:r>
      <w:r w:rsidRPr="00030997">
        <w:rPr>
          <w:rFonts w:eastAsia="Calibri" w:cs="Calibri"/>
          <w:sz w:val="28"/>
        </w:rPr>
        <w:t xml:space="preserve"> specialization of Party Account that is intended (I believe) for accounts-payable, i.e. manages the balances for suppliers (or other party types) that generally give service to the service provider and expect to be paid in respect of these</w:t>
      </w:r>
    </w:p>
    <w:p w14:paraId="38A92EB1" w14:textId="77777777" w:rsidR="00240FD5" w:rsidRPr="004824DF" w:rsidRDefault="00240FD5" w:rsidP="00030997">
      <w:pPr>
        <w:pStyle w:val="ListParagraph"/>
        <w:numPr>
          <w:ilvl w:val="0"/>
          <w:numId w:val="11"/>
        </w:numPr>
        <w:tabs>
          <w:tab w:val="left" w:pos="10530"/>
        </w:tabs>
        <w:ind w:right="486"/>
        <w:jc w:val="both"/>
        <w:rPr>
          <w:rFonts w:eastAsia="Calibri" w:cs="Calibri"/>
          <w:sz w:val="28"/>
        </w:rPr>
      </w:pPr>
      <w:r w:rsidRPr="00030997">
        <w:rPr>
          <w:rFonts w:eastAsia="Calibri" w:cs="Calibri"/>
          <w:b/>
          <w:bCs/>
          <w:sz w:val="28"/>
        </w:rPr>
        <w:t>Financial Account:</w:t>
      </w:r>
      <w:r w:rsidRPr="00030997">
        <w:rPr>
          <w:rFonts w:eastAsia="Calibri" w:cs="Calibri"/>
          <w:sz w:val="28"/>
        </w:rPr>
        <w:t xml:space="preserve"> This account has monetary balances, but does not deal with payments. Typical usage might be aggregation of other accounts for reporting or other purposes.</w:t>
      </w:r>
    </w:p>
    <w:p w14:paraId="4D711949" w14:textId="77777777" w:rsidR="00240FD5" w:rsidRPr="00030997" w:rsidRDefault="00240FD5" w:rsidP="00030997">
      <w:pPr>
        <w:ind w:left="709"/>
        <w:rPr>
          <w:rFonts w:eastAsia="Calibri" w:cs="Calibri"/>
          <w:sz w:val="32"/>
        </w:rPr>
      </w:pPr>
    </w:p>
    <w:p w14:paraId="06E3EF52" w14:textId="77777777" w:rsidR="00240FD5" w:rsidRPr="00030997" w:rsidRDefault="00240FD5" w:rsidP="00030997">
      <w:pPr>
        <w:ind w:left="709"/>
        <w:rPr>
          <w:rFonts w:eastAsia="Calibri" w:cs="Calibri"/>
          <w:sz w:val="32"/>
        </w:rPr>
      </w:pPr>
    </w:p>
    <w:p w14:paraId="2CDFF2D2" w14:textId="4AB57B12" w:rsidR="00240FD5" w:rsidRPr="00030997" w:rsidRDefault="00240FD5" w:rsidP="00030997">
      <w:pPr>
        <w:pStyle w:val="ListParagraph"/>
        <w:numPr>
          <w:ilvl w:val="0"/>
          <w:numId w:val="12"/>
        </w:numPr>
        <w:tabs>
          <w:tab w:val="left" w:pos="10530"/>
        </w:tabs>
        <w:ind w:left="1429" w:right="486"/>
        <w:jc w:val="both"/>
        <w:rPr>
          <w:sz w:val="28"/>
        </w:rPr>
      </w:pPr>
      <w:r w:rsidRPr="00030997">
        <w:rPr>
          <w:sz w:val="28"/>
        </w:rPr>
        <w:t>Types of Bill Format</w:t>
      </w:r>
      <w:r w:rsidRPr="00030997">
        <w:rPr>
          <w:sz w:val="28"/>
        </w:rPr>
        <w:tab/>
      </w:r>
    </w:p>
    <w:p w14:paraId="267333BD" w14:textId="77777777" w:rsidR="00240FD5" w:rsidRPr="00030997" w:rsidRDefault="00240FD5" w:rsidP="00030997">
      <w:pPr>
        <w:pStyle w:val="ListParagraph"/>
        <w:numPr>
          <w:ilvl w:val="0"/>
          <w:numId w:val="11"/>
        </w:numPr>
        <w:tabs>
          <w:tab w:val="left" w:pos="10530"/>
        </w:tabs>
        <w:ind w:right="486"/>
        <w:jc w:val="both"/>
        <w:rPr>
          <w:rFonts w:eastAsia="Calibri" w:cs="Calibri"/>
          <w:sz w:val="28"/>
        </w:rPr>
      </w:pPr>
      <w:r w:rsidRPr="00030997">
        <w:rPr>
          <w:rFonts w:eastAsia="Calibri" w:cs="Calibri"/>
          <w:b/>
          <w:bCs/>
          <w:sz w:val="28"/>
        </w:rPr>
        <w:t>Billing Cycle Specification:</w:t>
      </w:r>
      <w:r w:rsidRPr="00030997">
        <w:rPr>
          <w:rFonts w:eastAsia="Calibri" w:cs="Calibri"/>
          <w:sz w:val="28"/>
        </w:rPr>
        <w:t xml:space="preserve"> This is detailed description of when to initiate a billing cycle and the various sub steps of a billing cycle.</w:t>
      </w:r>
    </w:p>
    <w:p w14:paraId="2C949E25" w14:textId="77777777" w:rsidR="00240FD5" w:rsidRPr="00030997" w:rsidRDefault="00240FD5" w:rsidP="00030997">
      <w:pPr>
        <w:pStyle w:val="ListParagraph"/>
        <w:numPr>
          <w:ilvl w:val="0"/>
          <w:numId w:val="11"/>
        </w:numPr>
        <w:tabs>
          <w:tab w:val="left" w:pos="10530"/>
        </w:tabs>
        <w:ind w:right="486"/>
        <w:jc w:val="both"/>
        <w:rPr>
          <w:rFonts w:eastAsia="Calibri" w:cs="Calibri"/>
          <w:sz w:val="28"/>
        </w:rPr>
      </w:pPr>
      <w:r w:rsidRPr="00030997">
        <w:rPr>
          <w:rFonts w:eastAsia="Calibri" w:cs="Calibri"/>
          <w:b/>
          <w:bCs/>
          <w:sz w:val="28"/>
        </w:rPr>
        <w:t>Bill Format:</w:t>
      </w:r>
      <w:r w:rsidRPr="00030997">
        <w:rPr>
          <w:rFonts w:eastAsia="Calibri" w:cs="Calibri"/>
          <w:sz w:val="28"/>
        </w:rPr>
        <w:t xml:space="preserve"> A detailed description of the way in which a bill is presented.</w:t>
      </w:r>
    </w:p>
    <w:p w14:paraId="27DB7350" w14:textId="4D07BD94" w:rsidR="00240FD5" w:rsidRPr="00030997" w:rsidRDefault="00240FD5" w:rsidP="00030997">
      <w:pPr>
        <w:pStyle w:val="ListParagraph"/>
        <w:numPr>
          <w:ilvl w:val="0"/>
          <w:numId w:val="11"/>
        </w:numPr>
        <w:tabs>
          <w:tab w:val="left" w:pos="10530"/>
        </w:tabs>
        <w:ind w:right="486"/>
        <w:jc w:val="both"/>
        <w:rPr>
          <w:rFonts w:eastAsia="Calibri" w:cs="Calibri"/>
          <w:sz w:val="28"/>
        </w:rPr>
      </w:pPr>
      <w:r w:rsidRPr="00030997">
        <w:rPr>
          <w:rFonts w:eastAsia="Calibri" w:cs="Calibri"/>
          <w:b/>
          <w:bCs/>
          <w:sz w:val="28"/>
        </w:rPr>
        <w:t>Bill Presentation Media:</w:t>
      </w:r>
      <w:r w:rsidRPr="00030997">
        <w:rPr>
          <w:rFonts w:eastAsia="Calibri" w:cs="Calibri"/>
          <w:sz w:val="28"/>
        </w:rPr>
        <w:t xml:space="preserve"> A mean of communicating a bill, supported by the associated bill format. For example, post mail, </w:t>
      </w:r>
      <w:proofErr w:type="spellStart"/>
      <w:r w:rsidRPr="00030997">
        <w:rPr>
          <w:rFonts w:eastAsia="Calibri" w:cs="Calibri"/>
          <w:sz w:val="28"/>
        </w:rPr>
        <w:t>email,web</w:t>
      </w:r>
      <w:proofErr w:type="spellEnd"/>
      <w:r w:rsidRPr="00030997">
        <w:rPr>
          <w:rFonts w:eastAsia="Calibri" w:cs="Calibri"/>
          <w:sz w:val="28"/>
        </w:rPr>
        <w:t xml:space="preserve"> page.</w:t>
      </w:r>
      <w:r w:rsidRPr="00030997">
        <w:rPr>
          <w:rFonts w:eastAsia="Calibri" w:cs="Calibri"/>
          <w:sz w:val="28"/>
        </w:rPr>
        <w:tab/>
      </w:r>
    </w:p>
    <w:p w14:paraId="28E39609" w14:textId="77777777" w:rsidR="00240FD5" w:rsidRDefault="00240FD5" w:rsidP="00240FD5">
      <w:pPr>
        <w:ind w:left="709"/>
        <w:rPr>
          <w:rFonts w:eastAsia="Calibri" w:cs="Calibri"/>
          <w:sz w:val="32"/>
        </w:rPr>
      </w:pPr>
    </w:p>
    <w:p w14:paraId="3DFFA62B" w14:textId="77777777" w:rsidR="00240FD5" w:rsidRPr="00030997" w:rsidRDefault="00240FD5" w:rsidP="00030997">
      <w:pPr>
        <w:pStyle w:val="ListParagraph"/>
        <w:numPr>
          <w:ilvl w:val="0"/>
          <w:numId w:val="15"/>
        </w:numPr>
        <w:ind w:left="709" w:firstLine="0"/>
        <w:rPr>
          <w:b/>
          <w:bCs/>
          <w:sz w:val="36"/>
          <w:lang w:bidi="en-US"/>
        </w:rPr>
      </w:pPr>
      <w:r w:rsidRPr="00030997">
        <w:rPr>
          <w:b/>
          <w:bCs/>
          <w:sz w:val="36"/>
          <w:lang w:bidi="en-US"/>
        </w:rPr>
        <w:t>Architectural View</w:t>
      </w:r>
    </w:p>
    <w:p w14:paraId="1513E3D3" w14:textId="77777777" w:rsidR="00240FD5" w:rsidRDefault="00240FD5" w:rsidP="00240FD5">
      <w:pPr>
        <w:ind w:left="709"/>
        <w:rPr>
          <w:rFonts w:eastAsia="Calibri" w:cs="Calibri"/>
          <w:sz w:val="32"/>
        </w:rPr>
      </w:pPr>
    </w:p>
    <w:p w14:paraId="3717D38B" w14:textId="3197AB91" w:rsidR="00240FD5" w:rsidRDefault="00030997" w:rsidP="00240FD5">
      <w:pPr>
        <w:ind w:left="709"/>
        <w:rPr>
          <w:rFonts w:eastAsia="Calibri" w:cs="Calibri"/>
          <w:sz w:val="32"/>
        </w:rPr>
      </w:pPr>
      <w:r>
        <w:object w:dxaOrig="10368" w:dyaOrig="6418" w14:anchorId="1842CE0A">
          <v:rect id="rectole0000000000" o:spid="_x0000_i1025" style="width:491.25pt;height:324pt" o:ole="" o:preferrelative="t" stroked="f">
            <v:imagedata r:id="rId12" o:title=""/>
          </v:rect>
          <o:OLEObject Type="Embed" ProgID="StaticMetafile" ShapeID="rectole0000000000" DrawAspect="Content" ObjectID="_1675513452" r:id="rId13"/>
        </w:object>
      </w:r>
    </w:p>
    <w:p w14:paraId="281B56B0" w14:textId="77777777" w:rsidR="00240FD5" w:rsidRDefault="00240FD5" w:rsidP="00240FD5">
      <w:pPr>
        <w:ind w:left="709"/>
        <w:rPr>
          <w:rFonts w:eastAsia="Calibri" w:cs="Calibri"/>
          <w:sz w:val="32"/>
        </w:rPr>
      </w:pPr>
    </w:p>
    <w:p w14:paraId="0C3852ED" w14:textId="77777777" w:rsidR="00030997" w:rsidRPr="008C536F" w:rsidRDefault="00030997" w:rsidP="00030997">
      <w:pPr>
        <w:pStyle w:val="ListParagraph"/>
        <w:numPr>
          <w:ilvl w:val="0"/>
          <w:numId w:val="15"/>
        </w:numPr>
        <w:ind w:left="709" w:firstLine="0"/>
        <w:rPr>
          <w:b/>
          <w:bCs/>
          <w:sz w:val="36"/>
          <w:lang w:bidi="en-US"/>
        </w:rPr>
      </w:pPr>
      <w:r>
        <w:rPr>
          <w:b/>
          <w:bCs/>
          <w:sz w:val="36"/>
          <w:lang w:bidi="en-US"/>
        </w:rPr>
        <w:t>Test Results</w:t>
      </w:r>
    </w:p>
    <w:p w14:paraId="67D205B1" w14:textId="77777777" w:rsidR="00030997" w:rsidRPr="008C536F" w:rsidRDefault="00030997" w:rsidP="00030997">
      <w:pPr>
        <w:ind w:left="709"/>
        <w:rPr>
          <w:sz w:val="32"/>
        </w:rPr>
      </w:pPr>
    </w:p>
    <w:p w14:paraId="12A0B9EF" w14:textId="77924AE9" w:rsidR="00240FD5" w:rsidRDefault="00B61520" w:rsidP="00030997">
      <w:pPr>
        <w:ind w:left="709"/>
        <w:jc w:val="center"/>
        <w:rPr>
          <w:rFonts w:eastAsia="Calibri" w:cs="Calibri"/>
          <w:sz w:val="32"/>
        </w:rPr>
      </w:pPr>
      <w:r>
        <w:rPr>
          <w:rFonts w:eastAsia="Calibri" w:cs="Calibri"/>
          <w:sz w:val="32"/>
        </w:rPr>
        <w:object w:dxaOrig="1531" w:dyaOrig="994" w14:anchorId="08A12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70.5pt" o:ole="">
            <v:imagedata r:id="rId14" o:title=""/>
          </v:shape>
          <o:OLEObject Type="Embed" ProgID="Package" ShapeID="_x0000_i1028" DrawAspect="Icon" ObjectID="_1675513453" r:id="rId15"/>
        </w:object>
      </w:r>
    </w:p>
    <w:p w14:paraId="37C4626D" w14:textId="1A2036B8" w:rsidR="004323D5" w:rsidRPr="008C536F" w:rsidRDefault="004323D5" w:rsidP="008C536F">
      <w:pPr>
        <w:ind w:left="709"/>
        <w:rPr>
          <w:sz w:val="32"/>
        </w:rPr>
      </w:pPr>
    </w:p>
    <w:sectPr w:rsidR="004323D5" w:rsidRPr="008C536F" w:rsidSect="00B61520">
      <w:headerReference w:type="default" r:id="rId16"/>
      <w:footerReference w:type="default" r:id="rId17"/>
      <w:headerReference w:type="first" r:id="rId18"/>
      <w:footerReference w:type="first" r:id="rId19"/>
      <w:pgSz w:w="12240" w:h="15840"/>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F9540" w14:textId="77777777" w:rsidR="00D250A6" w:rsidRDefault="00D250A6" w:rsidP="004323D5">
      <w:r>
        <w:separator/>
      </w:r>
    </w:p>
  </w:endnote>
  <w:endnote w:type="continuationSeparator" w:id="0">
    <w:p w14:paraId="2212FE32" w14:textId="77777777" w:rsidR="00D250A6" w:rsidRDefault="00D250A6"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968" w14:textId="277C6011" w:rsidR="009219E2" w:rsidRPr="000C45B9" w:rsidRDefault="009219E2" w:rsidP="009219E2">
    <w:pPr>
      <w:pStyle w:val="Footer"/>
      <w:tabs>
        <w:tab w:val="left" w:pos="3828"/>
      </w:tabs>
      <w:ind w:left="-993"/>
      <w:rPr>
        <w:rFonts w:cs="Calibri"/>
        <w:color w:val="262626"/>
      </w:rPr>
    </w:pPr>
    <w:r w:rsidRPr="000C45B9">
      <w:rPr>
        <w:rFonts w:cs="Calibri"/>
        <w:color w:val="262626"/>
      </w:rPr>
      <w:t xml:space="preserve">                   </w:t>
    </w:r>
    <w:r>
      <w:rPr>
        <w:rFonts w:cs="Calibri"/>
        <w:color w:val="262626"/>
      </w:rPr>
      <w:t xml:space="preserve">    </w:t>
    </w:r>
    <w:r w:rsidRPr="000C45B9">
      <w:rPr>
        <w:rFonts w:cs="Calibri"/>
        <w:color w:val="262626"/>
      </w:rPr>
      <w:t xml:space="preserve"> © TM Forum </w:t>
    </w:r>
    <w:r w:rsidR="00282704">
      <w:rPr>
        <w:rFonts w:cs="Calibri"/>
        <w:color w:val="262626"/>
      </w:rPr>
      <w:t>20</w:t>
    </w:r>
    <w:r w:rsidR="00DA5C99">
      <w:rPr>
        <w:rFonts w:cs="Calibri"/>
        <w:color w:val="262626"/>
      </w:rPr>
      <w:t>20</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Pr>
        <w:rFonts w:cs="Calibri"/>
        <w:color w:val="262626"/>
      </w:rPr>
      <w:tab/>
    </w:r>
    <w:r>
      <w:rPr>
        <w:rFonts w:cs="Calibri"/>
        <w:color w:val="262626"/>
      </w:rPr>
      <w:tab/>
    </w:r>
    <w:r w:rsidRPr="000C45B9">
      <w:rPr>
        <w:rFonts w:cs="Calibri"/>
        <w:color w:val="262626"/>
      </w:rPr>
      <w:t xml:space="preserve"> </w:t>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F241CB">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F241CB">
      <w:rPr>
        <w:rStyle w:val="PageNumber"/>
        <w:rFonts w:cs="Calibri"/>
        <w:noProof/>
        <w:color w:val="262626"/>
      </w:rPr>
      <w:t>3</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385F" w14:textId="11282B5F"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B61520">
      <w:rPr>
        <w:rFonts w:ascii="Calibri" w:hAnsi="Calibri" w:cs="Calibri"/>
        <w:sz w:val="18"/>
        <w:szCs w:val="18"/>
      </w:rPr>
      <w:t>20</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08181" w14:textId="77777777" w:rsidR="00D250A6" w:rsidRDefault="00D250A6" w:rsidP="004323D5">
      <w:r>
        <w:separator/>
      </w:r>
    </w:p>
  </w:footnote>
  <w:footnote w:type="continuationSeparator" w:id="0">
    <w:p w14:paraId="674A093A" w14:textId="77777777" w:rsidR="00D250A6" w:rsidRDefault="00D250A6"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F524" w14:textId="3E2FED28" w:rsidR="00B00710" w:rsidRDefault="00D250A6" w:rsidP="00B00710">
    <w:pPr>
      <w:pStyle w:val="Header"/>
      <w:rPr>
        <w:rFonts w:cs="Calibri"/>
      </w:rPr>
    </w:pPr>
    <w:r>
      <w:rPr>
        <w:noProof/>
        <w:lang w:val="en-IN" w:eastAsia="en-IN"/>
      </w:rPr>
      <w:pict w14:anchorId="4FA9F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r w:rsidR="00B00710">
      <w:rPr>
        <w:noProof/>
        <w:lang w:val="en-IN" w:eastAsia="en-IN"/>
      </w:rPr>
      <w:drawing>
        <wp:anchor distT="0" distB="0" distL="114300" distR="114300" simplePos="0" relativeHeight="251661312" behindDoc="1" locked="0" layoutInCell="1" allowOverlap="1" wp14:anchorId="5115E2C6" wp14:editId="50F3A27A">
          <wp:simplePos x="0" y="0"/>
          <wp:positionH relativeFrom="column">
            <wp:posOffset>-1213485</wp:posOffset>
          </wp:positionH>
          <wp:positionV relativeFrom="paragraph">
            <wp:posOffset>-132715</wp:posOffset>
          </wp:positionV>
          <wp:extent cx="8605227" cy="673331"/>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2C603C27">
          <wp:simplePos x="0" y="0"/>
          <wp:positionH relativeFrom="column">
            <wp:posOffset>5504930</wp:posOffset>
          </wp:positionH>
          <wp:positionV relativeFrom="paragraph">
            <wp:posOffset>248920</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C19"/>
    <w:multiLevelType w:val="multilevel"/>
    <w:tmpl w:val="F872B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B1CC2"/>
    <w:multiLevelType w:val="multilevel"/>
    <w:tmpl w:val="F3605F80"/>
    <w:lvl w:ilvl="0">
      <w:start w:val="1"/>
      <w:numFmt w:val="bullet"/>
      <w:lvlText w:val=""/>
      <w:lvlJc w:val="left"/>
      <w:pPr>
        <w:tabs>
          <w:tab w:val="num" w:pos="1429"/>
        </w:tabs>
        <w:ind w:left="1429" w:hanging="360"/>
      </w:pPr>
      <w:rPr>
        <w:rFonts w:ascii="Symbol" w:hAnsi="Symbol" w:hint="default"/>
        <w:sz w:val="20"/>
      </w:rPr>
    </w:lvl>
    <w:lvl w:ilvl="1">
      <w:start w:val="1"/>
      <w:numFmt w:val="bullet"/>
      <w:lvlText w:val="o"/>
      <w:lvlJc w:val="left"/>
      <w:pPr>
        <w:tabs>
          <w:tab w:val="num" w:pos="2149"/>
        </w:tabs>
        <w:ind w:left="2149" w:hanging="360"/>
      </w:pPr>
      <w:rPr>
        <w:rFonts w:ascii="Courier New" w:hAnsi="Courier New" w:cs="Times New Roman" w:hint="default"/>
        <w:sz w:val="20"/>
      </w:rPr>
    </w:lvl>
    <w:lvl w:ilvl="2">
      <w:start w:val="1"/>
      <w:numFmt w:val="bullet"/>
      <w:lvlText w:val=""/>
      <w:lvlJc w:val="left"/>
      <w:pPr>
        <w:tabs>
          <w:tab w:val="num" w:pos="2869"/>
        </w:tabs>
        <w:ind w:left="2869" w:hanging="360"/>
      </w:pPr>
      <w:rPr>
        <w:rFonts w:ascii="Wingdings" w:hAnsi="Wingdings" w:hint="default"/>
        <w:sz w:val="20"/>
      </w:rPr>
    </w:lvl>
    <w:lvl w:ilvl="3">
      <w:start w:val="1"/>
      <w:numFmt w:val="bullet"/>
      <w:lvlText w:val=""/>
      <w:lvlJc w:val="left"/>
      <w:pPr>
        <w:tabs>
          <w:tab w:val="num" w:pos="3589"/>
        </w:tabs>
        <w:ind w:left="3589" w:hanging="360"/>
      </w:pPr>
      <w:rPr>
        <w:rFonts w:ascii="Wingdings" w:hAnsi="Wingdings" w:hint="default"/>
        <w:sz w:val="20"/>
      </w:rPr>
    </w:lvl>
    <w:lvl w:ilvl="4">
      <w:start w:val="1"/>
      <w:numFmt w:val="bullet"/>
      <w:lvlText w:val=""/>
      <w:lvlJc w:val="left"/>
      <w:pPr>
        <w:tabs>
          <w:tab w:val="num" w:pos="4309"/>
        </w:tabs>
        <w:ind w:left="4309" w:hanging="360"/>
      </w:pPr>
      <w:rPr>
        <w:rFonts w:ascii="Wingdings" w:hAnsi="Wingdings" w:hint="default"/>
        <w:sz w:val="20"/>
      </w:rPr>
    </w:lvl>
    <w:lvl w:ilvl="5">
      <w:start w:val="1"/>
      <w:numFmt w:val="bullet"/>
      <w:lvlText w:val=""/>
      <w:lvlJc w:val="left"/>
      <w:pPr>
        <w:tabs>
          <w:tab w:val="num" w:pos="5029"/>
        </w:tabs>
        <w:ind w:left="5029" w:hanging="360"/>
      </w:pPr>
      <w:rPr>
        <w:rFonts w:ascii="Wingdings" w:hAnsi="Wingdings" w:hint="default"/>
        <w:sz w:val="20"/>
      </w:rPr>
    </w:lvl>
    <w:lvl w:ilvl="6">
      <w:start w:val="1"/>
      <w:numFmt w:val="bullet"/>
      <w:lvlText w:val=""/>
      <w:lvlJc w:val="left"/>
      <w:pPr>
        <w:tabs>
          <w:tab w:val="num" w:pos="5749"/>
        </w:tabs>
        <w:ind w:left="5749" w:hanging="360"/>
      </w:pPr>
      <w:rPr>
        <w:rFonts w:ascii="Wingdings" w:hAnsi="Wingdings" w:hint="default"/>
        <w:sz w:val="20"/>
      </w:rPr>
    </w:lvl>
    <w:lvl w:ilvl="7">
      <w:start w:val="1"/>
      <w:numFmt w:val="bullet"/>
      <w:lvlText w:val=""/>
      <w:lvlJc w:val="left"/>
      <w:pPr>
        <w:tabs>
          <w:tab w:val="num" w:pos="6469"/>
        </w:tabs>
        <w:ind w:left="6469" w:hanging="360"/>
      </w:pPr>
      <w:rPr>
        <w:rFonts w:ascii="Wingdings" w:hAnsi="Wingdings" w:hint="default"/>
        <w:sz w:val="20"/>
      </w:rPr>
    </w:lvl>
    <w:lvl w:ilvl="8">
      <w:start w:val="1"/>
      <w:numFmt w:val="bullet"/>
      <w:lvlText w:val=""/>
      <w:lvlJc w:val="left"/>
      <w:pPr>
        <w:tabs>
          <w:tab w:val="num" w:pos="7189"/>
        </w:tabs>
        <w:ind w:left="7189" w:hanging="360"/>
      </w:pPr>
      <w:rPr>
        <w:rFonts w:ascii="Wingdings" w:hAnsi="Wingdings" w:hint="default"/>
        <w:sz w:val="20"/>
      </w:rPr>
    </w:lvl>
  </w:abstractNum>
  <w:abstractNum w:abstractNumId="2" w15:restartNumberingAfterBreak="0">
    <w:nsid w:val="1C470ACB"/>
    <w:multiLevelType w:val="multilevel"/>
    <w:tmpl w:val="CF407BA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73D11"/>
    <w:multiLevelType w:val="multilevel"/>
    <w:tmpl w:val="01B60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BF1D3E"/>
    <w:multiLevelType w:val="multilevel"/>
    <w:tmpl w:val="3070C242"/>
    <w:lvl w:ilvl="0">
      <w:start w:val="1"/>
      <w:numFmt w:val="bullet"/>
      <w:lvlText w:val=""/>
      <w:lvlJc w:val="left"/>
      <w:pPr>
        <w:tabs>
          <w:tab w:val="num" w:pos="1429"/>
        </w:tabs>
        <w:ind w:left="1429" w:hanging="360"/>
      </w:pPr>
      <w:rPr>
        <w:rFonts w:ascii="Symbol" w:hAnsi="Symbol" w:hint="default"/>
        <w:sz w:val="20"/>
      </w:rPr>
    </w:lvl>
    <w:lvl w:ilvl="1">
      <w:start w:val="1"/>
      <w:numFmt w:val="bullet"/>
      <w:lvlText w:val="o"/>
      <w:lvlJc w:val="left"/>
      <w:pPr>
        <w:tabs>
          <w:tab w:val="num" w:pos="2149"/>
        </w:tabs>
        <w:ind w:left="2149" w:hanging="360"/>
      </w:pPr>
      <w:rPr>
        <w:rFonts w:ascii="Courier New" w:hAnsi="Courier New" w:cs="Times New Roman" w:hint="default"/>
        <w:sz w:val="20"/>
      </w:rPr>
    </w:lvl>
    <w:lvl w:ilvl="2">
      <w:start w:val="1"/>
      <w:numFmt w:val="bullet"/>
      <w:lvlText w:val=""/>
      <w:lvlJc w:val="left"/>
      <w:pPr>
        <w:tabs>
          <w:tab w:val="num" w:pos="2869"/>
        </w:tabs>
        <w:ind w:left="2869" w:hanging="360"/>
      </w:pPr>
      <w:rPr>
        <w:rFonts w:ascii="Wingdings" w:hAnsi="Wingdings" w:hint="default"/>
        <w:sz w:val="20"/>
      </w:rPr>
    </w:lvl>
    <w:lvl w:ilvl="3">
      <w:start w:val="1"/>
      <w:numFmt w:val="bullet"/>
      <w:lvlText w:val=""/>
      <w:lvlJc w:val="left"/>
      <w:pPr>
        <w:tabs>
          <w:tab w:val="num" w:pos="3589"/>
        </w:tabs>
        <w:ind w:left="3589" w:hanging="360"/>
      </w:pPr>
      <w:rPr>
        <w:rFonts w:ascii="Wingdings" w:hAnsi="Wingdings" w:hint="default"/>
        <w:sz w:val="20"/>
      </w:rPr>
    </w:lvl>
    <w:lvl w:ilvl="4">
      <w:start w:val="1"/>
      <w:numFmt w:val="bullet"/>
      <w:lvlText w:val=""/>
      <w:lvlJc w:val="left"/>
      <w:pPr>
        <w:tabs>
          <w:tab w:val="num" w:pos="4309"/>
        </w:tabs>
        <w:ind w:left="4309" w:hanging="360"/>
      </w:pPr>
      <w:rPr>
        <w:rFonts w:ascii="Wingdings" w:hAnsi="Wingdings" w:hint="default"/>
        <w:sz w:val="20"/>
      </w:rPr>
    </w:lvl>
    <w:lvl w:ilvl="5">
      <w:start w:val="1"/>
      <w:numFmt w:val="bullet"/>
      <w:lvlText w:val=""/>
      <w:lvlJc w:val="left"/>
      <w:pPr>
        <w:tabs>
          <w:tab w:val="num" w:pos="5029"/>
        </w:tabs>
        <w:ind w:left="5029" w:hanging="360"/>
      </w:pPr>
      <w:rPr>
        <w:rFonts w:ascii="Wingdings" w:hAnsi="Wingdings" w:hint="default"/>
        <w:sz w:val="20"/>
      </w:rPr>
    </w:lvl>
    <w:lvl w:ilvl="6">
      <w:start w:val="1"/>
      <w:numFmt w:val="bullet"/>
      <w:lvlText w:val=""/>
      <w:lvlJc w:val="left"/>
      <w:pPr>
        <w:tabs>
          <w:tab w:val="num" w:pos="5749"/>
        </w:tabs>
        <w:ind w:left="5749" w:hanging="360"/>
      </w:pPr>
      <w:rPr>
        <w:rFonts w:ascii="Wingdings" w:hAnsi="Wingdings" w:hint="default"/>
        <w:sz w:val="20"/>
      </w:rPr>
    </w:lvl>
    <w:lvl w:ilvl="7">
      <w:start w:val="1"/>
      <w:numFmt w:val="bullet"/>
      <w:lvlText w:val=""/>
      <w:lvlJc w:val="left"/>
      <w:pPr>
        <w:tabs>
          <w:tab w:val="num" w:pos="6469"/>
        </w:tabs>
        <w:ind w:left="6469" w:hanging="360"/>
      </w:pPr>
      <w:rPr>
        <w:rFonts w:ascii="Wingdings" w:hAnsi="Wingdings" w:hint="default"/>
        <w:sz w:val="20"/>
      </w:rPr>
    </w:lvl>
    <w:lvl w:ilvl="8">
      <w:start w:val="1"/>
      <w:numFmt w:val="bullet"/>
      <w:lvlText w:val=""/>
      <w:lvlJc w:val="left"/>
      <w:pPr>
        <w:tabs>
          <w:tab w:val="num" w:pos="7189"/>
        </w:tabs>
        <w:ind w:left="7189" w:hanging="360"/>
      </w:pPr>
      <w:rPr>
        <w:rFonts w:ascii="Wingdings" w:hAnsi="Wingdings" w:hint="default"/>
        <w:sz w:val="20"/>
      </w:rPr>
    </w:lvl>
  </w:abstractNum>
  <w:abstractNum w:abstractNumId="6"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7" w15:restartNumberingAfterBreak="0">
    <w:nsid w:val="3B097EF8"/>
    <w:multiLevelType w:val="hybridMultilevel"/>
    <w:tmpl w:val="5E7C50FE"/>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8" w15:restartNumberingAfterBreak="0">
    <w:nsid w:val="578F54C6"/>
    <w:multiLevelType w:val="hybridMultilevel"/>
    <w:tmpl w:val="91BC4ED0"/>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85B6CBA"/>
    <w:multiLevelType w:val="multilevel"/>
    <w:tmpl w:val="E342E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0900D9"/>
    <w:multiLevelType w:val="multilevel"/>
    <w:tmpl w:val="686A4AAE"/>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1E1CAD"/>
    <w:multiLevelType w:val="hybridMultilevel"/>
    <w:tmpl w:val="86EA6356"/>
    <w:lvl w:ilvl="0" w:tplc="40090001">
      <w:start w:val="1"/>
      <w:numFmt w:val="bullet"/>
      <w:lvlText w:val=""/>
      <w:lvlJc w:val="left"/>
      <w:pPr>
        <w:ind w:left="1789" w:hanging="360"/>
      </w:pPr>
      <w:rPr>
        <w:rFonts w:ascii="Symbol" w:hAnsi="Symbol" w:hint="default"/>
      </w:rPr>
    </w:lvl>
    <w:lvl w:ilvl="1" w:tplc="40090003" w:tentative="1">
      <w:start w:val="1"/>
      <w:numFmt w:val="bullet"/>
      <w:lvlText w:val="o"/>
      <w:lvlJc w:val="left"/>
      <w:pPr>
        <w:ind w:left="2509" w:hanging="360"/>
      </w:pPr>
      <w:rPr>
        <w:rFonts w:ascii="Courier New" w:hAnsi="Courier New" w:cs="Courier New" w:hint="default"/>
      </w:rPr>
    </w:lvl>
    <w:lvl w:ilvl="2" w:tplc="40090005" w:tentative="1">
      <w:start w:val="1"/>
      <w:numFmt w:val="bullet"/>
      <w:lvlText w:val=""/>
      <w:lvlJc w:val="left"/>
      <w:pPr>
        <w:ind w:left="3229" w:hanging="360"/>
      </w:pPr>
      <w:rPr>
        <w:rFonts w:ascii="Wingdings" w:hAnsi="Wingdings" w:hint="default"/>
      </w:rPr>
    </w:lvl>
    <w:lvl w:ilvl="3" w:tplc="40090001" w:tentative="1">
      <w:start w:val="1"/>
      <w:numFmt w:val="bullet"/>
      <w:lvlText w:val=""/>
      <w:lvlJc w:val="left"/>
      <w:pPr>
        <w:ind w:left="3949" w:hanging="360"/>
      </w:pPr>
      <w:rPr>
        <w:rFonts w:ascii="Symbol" w:hAnsi="Symbol" w:hint="default"/>
      </w:rPr>
    </w:lvl>
    <w:lvl w:ilvl="4" w:tplc="40090003" w:tentative="1">
      <w:start w:val="1"/>
      <w:numFmt w:val="bullet"/>
      <w:lvlText w:val="o"/>
      <w:lvlJc w:val="left"/>
      <w:pPr>
        <w:ind w:left="4669" w:hanging="360"/>
      </w:pPr>
      <w:rPr>
        <w:rFonts w:ascii="Courier New" w:hAnsi="Courier New" w:cs="Courier New" w:hint="default"/>
      </w:rPr>
    </w:lvl>
    <w:lvl w:ilvl="5" w:tplc="40090005" w:tentative="1">
      <w:start w:val="1"/>
      <w:numFmt w:val="bullet"/>
      <w:lvlText w:val=""/>
      <w:lvlJc w:val="left"/>
      <w:pPr>
        <w:ind w:left="5389" w:hanging="360"/>
      </w:pPr>
      <w:rPr>
        <w:rFonts w:ascii="Wingdings" w:hAnsi="Wingdings" w:hint="default"/>
      </w:rPr>
    </w:lvl>
    <w:lvl w:ilvl="6" w:tplc="40090001" w:tentative="1">
      <w:start w:val="1"/>
      <w:numFmt w:val="bullet"/>
      <w:lvlText w:val=""/>
      <w:lvlJc w:val="left"/>
      <w:pPr>
        <w:ind w:left="6109" w:hanging="360"/>
      </w:pPr>
      <w:rPr>
        <w:rFonts w:ascii="Symbol" w:hAnsi="Symbol" w:hint="default"/>
      </w:rPr>
    </w:lvl>
    <w:lvl w:ilvl="7" w:tplc="40090003" w:tentative="1">
      <w:start w:val="1"/>
      <w:numFmt w:val="bullet"/>
      <w:lvlText w:val="o"/>
      <w:lvlJc w:val="left"/>
      <w:pPr>
        <w:ind w:left="6829" w:hanging="360"/>
      </w:pPr>
      <w:rPr>
        <w:rFonts w:ascii="Courier New" w:hAnsi="Courier New" w:cs="Courier New" w:hint="default"/>
      </w:rPr>
    </w:lvl>
    <w:lvl w:ilvl="8" w:tplc="40090005" w:tentative="1">
      <w:start w:val="1"/>
      <w:numFmt w:val="bullet"/>
      <w:lvlText w:val=""/>
      <w:lvlJc w:val="left"/>
      <w:pPr>
        <w:ind w:left="7549" w:hanging="360"/>
      </w:pPr>
      <w:rPr>
        <w:rFonts w:ascii="Wingdings" w:hAnsi="Wingdings" w:hint="default"/>
      </w:rPr>
    </w:lvl>
  </w:abstractNum>
  <w:abstractNum w:abstractNumId="13" w15:restartNumberingAfterBreak="0">
    <w:nsid w:val="702C127B"/>
    <w:multiLevelType w:val="hybridMultilevel"/>
    <w:tmpl w:val="74F07BFC"/>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4" w15:restartNumberingAfterBreak="0">
    <w:nsid w:val="749D7414"/>
    <w:multiLevelType w:val="hybridMultilevel"/>
    <w:tmpl w:val="C89A37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11"/>
  </w:num>
  <w:num w:numId="2">
    <w:abstractNumId w:val="3"/>
  </w:num>
  <w:num w:numId="3">
    <w:abstractNumId w:val="15"/>
  </w:num>
  <w:num w:numId="4">
    <w:abstractNumId w:val="6"/>
  </w:num>
  <w:num w:numId="5">
    <w:abstractNumId w:val="13"/>
  </w:num>
  <w:num w:numId="6">
    <w:abstractNumId w:val="2"/>
  </w:num>
  <w:num w:numId="7">
    <w:abstractNumId w:val="9"/>
  </w:num>
  <w:num w:numId="8">
    <w:abstractNumId w:val="0"/>
  </w:num>
  <w:num w:numId="9">
    <w:abstractNumId w:val="10"/>
  </w:num>
  <w:num w:numId="10">
    <w:abstractNumId w:val="4"/>
  </w:num>
  <w:num w:numId="11">
    <w:abstractNumId w:val="12"/>
  </w:num>
  <w:num w:numId="12">
    <w:abstractNumId w:val="8"/>
  </w:num>
  <w:num w:numId="13">
    <w:abstractNumId w:val="5"/>
  </w:num>
  <w:num w:numId="14">
    <w:abstractNumId w:val="1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30997"/>
    <w:rsid w:val="0005179D"/>
    <w:rsid w:val="00115682"/>
    <w:rsid w:val="00134635"/>
    <w:rsid w:val="0015714B"/>
    <w:rsid w:val="001A18F1"/>
    <w:rsid w:val="00223EDE"/>
    <w:rsid w:val="00240FD5"/>
    <w:rsid w:val="002465BD"/>
    <w:rsid w:val="00265554"/>
    <w:rsid w:val="00282704"/>
    <w:rsid w:val="002D7080"/>
    <w:rsid w:val="003063D6"/>
    <w:rsid w:val="00322524"/>
    <w:rsid w:val="00382933"/>
    <w:rsid w:val="003C5139"/>
    <w:rsid w:val="004323D5"/>
    <w:rsid w:val="004866E9"/>
    <w:rsid w:val="004F1001"/>
    <w:rsid w:val="00513481"/>
    <w:rsid w:val="00540C41"/>
    <w:rsid w:val="00565176"/>
    <w:rsid w:val="005B7713"/>
    <w:rsid w:val="00656B7C"/>
    <w:rsid w:val="006D7C2D"/>
    <w:rsid w:val="00720E69"/>
    <w:rsid w:val="00721988"/>
    <w:rsid w:val="00727C91"/>
    <w:rsid w:val="007412DF"/>
    <w:rsid w:val="0074356D"/>
    <w:rsid w:val="007A277D"/>
    <w:rsid w:val="007D69BB"/>
    <w:rsid w:val="00801167"/>
    <w:rsid w:val="00834582"/>
    <w:rsid w:val="008C536F"/>
    <w:rsid w:val="008D2DCE"/>
    <w:rsid w:val="0090244B"/>
    <w:rsid w:val="00921306"/>
    <w:rsid w:val="009219E2"/>
    <w:rsid w:val="009B1AB5"/>
    <w:rsid w:val="009F08FB"/>
    <w:rsid w:val="00A04681"/>
    <w:rsid w:val="00A37F4B"/>
    <w:rsid w:val="00A77BAC"/>
    <w:rsid w:val="00AE0285"/>
    <w:rsid w:val="00B00710"/>
    <w:rsid w:val="00B61520"/>
    <w:rsid w:val="00BA3364"/>
    <w:rsid w:val="00BD230C"/>
    <w:rsid w:val="00C740C2"/>
    <w:rsid w:val="00C96C60"/>
    <w:rsid w:val="00CC2BF6"/>
    <w:rsid w:val="00CD18B2"/>
    <w:rsid w:val="00CE40BF"/>
    <w:rsid w:val="00CF414E"/>
    <w:rsid w:val="00D250A6"/>
    <w:rsid w:val="00DA5C99"/>
    <w:rsid w:val="00DB2CC3"/>
    <w:rsid w:val="00DD44C7"/>
    <w:rsid w:val="00DE07EA"/>
    <w:rsid w:val="00EB47BD"/>
    <w:rsid w:val="00ED2D0A"/>
    <w:rsid w:val="00EE1557"/>
    <w:rsid w:val="00F241CB"/>
    <w:rsid w:val="00F24D71"/>
    <w:rsid w:val="00F70B75"/>
    <w:rsid w:val="00FB0B6A"/>
    <w:rsid w:val="00FC63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76117E9D3E24A9A9DA1A06ADB3EE0" ma:contentTypeVersion="13" ma:contentTypeDescription="Create a new document." ma:contentTypeScope="" ma:versionID="f494832e84495f663b6a99b0eca3d9eb">
  <xsd:schema xmlns:xsd="http://www.w3.org/2001/XMLSchema" xmlns:xs="http://www.w3.org/2001/XMLSchema" xmlns:p="http://schemas.microsoft.com/office/2006/metadata/properties" xmlns:ns3="a8f08087-b688-46c2-bbc6-156703de740a" xmlns:ns4="6160697a-3265-4948-9068-31682b34841a" targetNamespace="http://schemas.microsoft.com/office/2006/metadata/properties" ma:root="true" ma:fieldsID="9dad5e961cb022c298035272082a0af5" ns3:_="" ns4:_="">
    <xsd:import namespace="a8f08087-b688-46c2-bbc6-156703de740a"/>
    <xsd:import namespace="6160697a-3265-4948-9068-31682b3484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08087-b688-46c2-bbc6-156703de74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0697a-3265-4948-9068-31682b3484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Klassify>
  <SNO>1</SNO>
  <KDate>2020-06-16 12:13:16</KDate>
  <Classification>COMVIVA CONFIDENTIAL</Classification>
  <HostName>MCGL-7242</HostName>
  <Domain_User>COMVIVA/akansha.agarwal</Domain_User>
  <IPAdd>172.16.15.225</IPAdd>
  <FilePath>C:\ACCOUNT TM FORUM\New folder\ctk\bin\Comviva - API Conformance Certification Report - Customer Managment.docx</FilePath>
  <KID>00059A3C7A00637279063963427163</KID>
  <UniqueName/>
  <Suggested/>
  <Justification/>
</Klassif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9F24D-EE02-445D-8C0B-6D79503D2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08087-b688-46c2-bbc6-156703de740a"/>
    <ds:schemaRef ds:uri="6160697a-3265-4948-9068-31682b34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C2334-BC04-4CF6-8994-FB7454E592B3}">
  <ds:schemaRefs>
    <ds:schemaRef ds:uri="http://schemas.openxmlformats.org/officeDocument/2006/bibliography"/>
  </ds:schemaRefs>
</ds:datastoreItem>
</file>

<file path=customXml/itemProps3.xml><?xml version="1.0" encoding="utf-8"?>
<ds:datastoreItem xmlns:ds="http://schemas.openxmlformats.org/officeDocument/2006/customXml" ds:itemID="{B949A8CD-1B95-4559-A6CC-1A480890BED9}">
  <ds:schemaRefs/>
</ds:datastoreItem>
</file>

<file path=customXml/itemProps4.xml><?xml version="1.0" encoding="utf-8"?>
<ds:datastoreItem xmlns:ds="http://schemas.openxmlformats.org/officeDocument/2006/customXml" ds:itemID="{6E84845A-592E-4084-A5CF-57011B2A1E3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2DDE819-131D-4F4B-B0D3-28A73C431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2</cp:revision>
  <dcterms:created xsi:type="dcterms:W3CDTF">2021-02-22T14:38:00Z</dcterms:created>
  <dcterms:modified xsi:type="dcterms:W3CDTF">2021-02-22T14:38:00Z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00059A3C7A00637279063963427163</vt:lpwstr>
  </property>
  <property fmtid="{D5CDD505-2E9C-101B-9397-08002B2CF9AE}" pid="5" name="ContentTypeId">
    <vt:lpwstr>0x010100A3576117E9D3E24A9A9DA1A06ADB3EE0</vt:lpwstr>
  </property>
</Properties>
</file>