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05171475"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61787616" w14:textId="77777777" w:rsidR="00E83661" w:rsidRPr="00BA3364" w:rsidRDefault="00E83661" w:rsidP="008C536F">
          <w:pPr>
            <w:keepNext/>
            <w:keepLines/>
            <w:spacing w:line="340" w:lineRule="atLeast"/>
            <w:ind w:left="709"/>
            <w:rPr>
              <w:rFonts w:cs="Calibri"/>
              <w:i/>
              <w:color w:val="404040"/>
              <w:sz w:val="40"/>
              <w:szCs w:val="40"/>
              <w:lang w:val="en-GB"/>
            </w:rPr>
          </w:pPr>
        </w:p>
        <w:p w14:paraId="7128A426" w14:textId="655722ED" w:rsidR="00BA3364"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FE6562">
            <w:rPr>
              <w:b/>
              <w:i/>
              <w:color w:val="404040"/>
              <w:sz w:val="40"/>
            </w:rPr>
            <w:t>TMF641</w:t>
          </w:r>
          <w:r w:rsidR="000D6112" w:rsidRPr="000D6112">
            <w:rPr>
              <w:b/>
              <w:i/>
              <w:color w:val="404040"/>
              <w:sz w:val="40"/>
            </w:rPr>
            <w:t xml:space="preserve"> - </w:t>
          </w:r>
          <w:r w:rsidR="00FE6562" w:rsidRPr="00FE6562">
            <w:rPr>
              <w:b/>
              <w:i/>
              <w:color w:val="404040"/>
              <w:sz w:val="40"/>
            </w:rPr>
            <w:t>Service Ordering</w:t>
          </w:r>
          <w:r w:rsidR="00FE6562">
            <w:rPr>
              <w:b/>
              <w:i/>
              <w:color w:val="404040"/>
              <w:sz w:val="40"/>
            </w:rPr>
            <w:t xml:space="preserve"> </w:t>
          </w:r>
          <w:r w:rsidR="000D6112" w:rsidRPr="000D6112">
            <w:rPr>
              <w:b/>
              <w:i/>
              <w:color w:val="404040"/>
              <w:sz w:val="40"/>
            </w:rPr>
            <w:t>Management API</w:t>
          </w:r>
        </w:p>
        <w:p w14:paraId="5AE3BE61" w14:textId="77777777" w:rsidR="00E83661" w:rsidRPr="00BA3364" w:rsidRDefault="00E83661" w:rsidP="008C536F">
          <w:pPr>
            <w:keepNext/>
            <w:keepLines/>
            <w:spacing w:line="340" w:lineRule="atLeast"/>
            <w:ind w:left="709"/>
            <w:rPr>
              <w:rFonts w:cs="Calibri"/>
              <w:i/>
              <w:color w:val="404040"/>
              <w:sz w:val="40"/>
              <w:szCs w:val="40"/>
              <w:lang w:val="en-GB"/>
            </w:rPr>
          </w:pPr>
        </w:p>
        <w:p w14:paraId="3F2E29AF" w14:textId="06498A5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9C5DED">
            <w:rPr>
              <w:b/>
              <w:i/>
              <w:color w:val="404040"/>
              <w:sz w:val="40"/>
            </w:rPr>
            <w:t>R19.0</w:t>
          </w:r>
          <w:r w:rsidR="009C5DED" w:rsidRPr="00951F30">
            <w:rPr>
              <w:b/>
              <w:i/>
              <w:color w:val="404040"/>
              <w:sz w:val="40"/>
            </w:rPr>
            <w:t xml:space="preserve"> </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6E0B78BC" w:rsidR="00EE1557" w:rsidRDefault="00EE1557" w:rsidP="008C536F">
          <w:pPr>
            <w:tabs>
              <w:tab w:val="right" w:pos="9360"/>
            </w:tabs>
            <w:ind w:left="709"/>
            <w:rPr>
              <w:rFonts w:cs="Calibri"/>
              <w:b/>
              <w:color w:val="404040"/>
              <w:sz w:val="36"/>
            </w:rPr>
          </w:pPr>
        </w:p>
        <w:p w14:paraId="4923BAE8" w14:textId="7AC644CC" w:rsidR="00E83661" w:rsidRDefault="00E83661" w:rsidP="008C536F">
          <w:pPr>
            <w:tabs>
              <w:tab w:val="right" w:pos="9360"/>
            </w:tabs>
            <w:ind w:left="709"/>
            <w:rPr>
              <w:rFonts w:cs="Calibri"/>
              <w:b/>
              <w:color w:val="404040"/>
              <w:sz w:val="36"/>
            </w:rPr>
          </w:pPr>
        </w:p>
        <w:p w14:paraId="234A433E" w14:textId="77777777" w:rsidR="00E83661" w:rsidRPr="0091413C" w:rsidRDefault="00E8366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47A4E837"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EC46DA">
            <w:rPr>
              <w:rFonts w:cs="Calibri"/>
              <w:b/>
              <w:color w:val="404040"/>
              <w:sz w:val="36"/>
            </w:rPr>
            <w:t>15</w:t>
          </w:r>
          <w:r w:rsidR="00FE6562">
            <w:rPr>
              <w:rFonts w:cs="Calibri"/>
              <w:b/>
              <w:color w:val="404040"/>
              <w:sz w:val="36"/>
            </w:rPr>
            <w:t>-07</w:t>
          </w:r>
          <w:r w:rsidR="003063D6">
            <w:rPr>
              <w:rFonts w:cs="Calibri"/>
              <w:b/>
              <w:color w:val="404040"/>
              <w:sz w:val="36"/>
            </w:rPr>
            <w:t>-2020</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7EFAF24C" w:rsidR="00CF414E" w:rsidRDefault="00CF414E" w:rsidP="00CF414E">
      <w:pPr>
        <w:tabs>
          <w:tab w:val="left" w:pos="10530"/>
        </w:tabs>
        <w:ind w:left="709" w:right="486"/>
        <w:jc w:val="both"/>
        <w:rPr>
          <w:sz w:val="28"/>
        </w:rPr>
      </w:pPr>
      <w:r w:rsidRPr="00CF414E">
        <w:rPr>
          <w:sz w:val="28"/>
        </w:rPr>
        <w:t xml:space="preserve">Comviva’s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7C2E4168" w14:textId="77777777" w:rsidR="00E83661" w:rsidRPr="00CF414E" w:rsidRDefault="00E83661"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723B0B41" w14:textId="3F874F3F" w:rsidR="00115682" w:rsidRDefault="00FE6562" w:rsidP="00265554">
      <w:pPr>
        <w:tabs>
          <w:tab w:val="left" w:pos="10530"/>
        </w:tabs>
        <w:ind w:left="709" w:right="486"/>
        <w:jc w:val="both"/>
        <w:rPr>
          <w:sz w:val="28"/>
        </w:rPr>
      </w:pPr>
      <w:r w:rsidRPr="00FE6562">
        <w:rPr>
          <w:sz w:val="28"/>
        </w:rPr>
        <w:t>A Service Order is a type of order which can be used to describe a group of operations on service – one service order item per service. An action at the level of the service order item describe the operation to be done on a service (add, changer, terminate for example). The service order is triggered from the BSS system in charge of the product order management to the SOM (Service order Management) system that will manage the service fulfillment.</w:t>
      </w:r>
    </w:p>
    <w:p w14:paraId="719BC5E8" w14:textId="77777777" w:rsidR="00FE6562" w:rsidRDefault="00FE6562" w:rsidP="00265554">
      <w:pPr>
        <w:tabs>
          <w:tab w:val="left" w:pos="10530"/>
        </w:tabs>
        <w:ind w:left="709" w:right="486"/>
        <w:jc w:val="both"/>
        <w:rPr>
          <w:sz w:val="28"/>
        </w:rPr>
      </w:pPr>
    </w:p>
    <w:p w14:paraId="44F8097D" w14:textId="4E0E41C2" w:rsidR="00FE6562" w:rsidRPr="00FE6562" w:rsidRDefault="00FE6562" w:rsidP="00FE6562">
      <w:pPr>
        <w:pStyle w:val="ListParagraph"/>
        <w:numPr>
          <w:ilvl w:val="2"/>
          <w:numId w:val="5"/>
        </w:numPr>
        <w:tabs>
          <w:tab w:val="left" w:pos="10530"/>
        </w:tabs>
        <w:ind w:right="486"/>
        <w:jc w:val="both"/>
        <w:rPr>
          <w:b/>
          <w:sz w:val="28"/>
        </w:rPr>
      </w:pPr>
      <w:r w:rsidRPr="00FE6562">
        <w:rPr>
          <w:b/>
          <w:sz w:val="28"/>
        </w:rPr>
        <w:t>Service Order</w:t>
      </w:r>
      <w:r w:rsidR="00D47A60">
        <w:rPr>
          <w:b/>
          <w:sz w:val="28"/>
        </w:rPr>
        <w:t xml:space="preserve"> Operations</w:t>
      </w:r>
    </w:p>
    <w:p w14:paraId="5426320B" w14:textId="72266810"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FE6562">
        <w:rPr>
          <w:sz w:val="28"/>
        </w:rPr>
        <w:t>Service</w:t>
      </w:r>
      <w:r w:rsidRPr="00115682">
        <w:rPr>
          <w:sz w:val="28"/>
        </w:rPr>
        <w:t xml:space="preserve"> </w:t>
      </w:r>
      <w:r w:rsidR="00FE6562">
        <w:rPr>
          <w:sz w:val="28"/>
        </w:rPr>
        <w:t>Order</w:t>
      </w:r>
      <w:r w:rsidRPr="00115682">
        <w:rPr>
          <w:sz w:val="28"/>
        </w:rPr>
        <w:t xml:space="preserve"> </w:t>
      </w:r>
    </w:p>
    <w:p w14:paraId="530078FA" w14:textId="0ED61C6B"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FE6562">
        <w:rPr>
          <w:sz w:val="28"/>
        </w:rPr>
        <w:t>service</w:t>
      </w:r>
      <w:r w:rsidRPr="00115682">
        <w:rPr>
          <w:sz w:val="28"/>
        </w:rPr>
        <w:t xml:space="preserve"> </w:t>
      </w:r>
      <w:r w:rsidR="00FE6562">
        <w:rPr>
          <w:sz w:val="28"/>
        </w:rPr>
        <w:t>order</w:t>
      </w:r>
      <w:r w:rsidRPr="00115682">
        <w:rPr>
          <w:sz w:val="28"/>
        </w:rPr>
        <w:t xml:space="preserve"> entities</w:t>
      </w:r>
    </w:p>
    <w:p w14:paraId="585AC02A" w14:textId="7CEE853E"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FE6562">
        <w:rPr>
          <w:sz w:val="28"/>
        </w:rPr>
        <w:t>Service</w:t>
      </w:r>
      <w:r w:rsidR="00FE6562" w:rsidRPr="00115682">
        <w:rPr>
          <w:sz w:val="28"/>
        </w:rPr>
        <w:t xml:space="preserve"> </w:t>
      </w:r>
      <w:r w:rsidR="00FE6562">
        <w:rPr>
          <w:sz w:val="28"/>
        </w:rPr>
        <w:t>Order</w:t>
      </w:r>
    </w:p>
    <w:p w14:paraId="2826A69D" w14:textId="2F3F6DD6"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FE6562">
        <w:rPr>
          <w:sz w:val="28"/>
        </w:rPr>
        <w:t>service</w:t>
      </w:r>
      <w:r w:rsidR="00FE6562" w:rsidRPr="00115682">
        <w:rPr>
          <w:sz w:val="28"/>
        </w:rPr>
        <w:t xml:space="preserve"> </w:t>
      </w:r>
      <w:r w:rsidR="00FE6562">
        <w:rPr>
          <w:sz w:val="28"/>
        </w:rPr>
        <w:t>order</w:t>
      </w:r>
      <w:r w:rsidR="00FE6562" w:rsidRPr="00115682">
        <w:rPr>
          <w:sz w:val="28"/>
        </w:rPr>
        <w:t xml:space="preserve"> </w:t>
      </w:r>
      <w:r w:rsidRPr="00115682">
        <w:rPr>
          <w:sz w:val="28"/>
        </w:rPr>
        <w:t>entity</w:t>
      </w:r>
    </w:p>
    <w:p w14:paraId="2C8AE1E0" w14:textId="2C029CE7" w:rsidR="00115682" w:rsidRDefault="00115682" w:rsidP="00115682">
      <w:pPr>
        <w:pStyle w:val="ListParagraph"/>
        <w:numPr>
          <w:ilvl w:val="0"/>
          <w:numId w:val="4"/>
        </w:numPr>
        <w:tabs>
          <w:tab w:val="left" w:pos="10530"/>
        </w:tabs>
        <w:ind w:right="486"/>
        <w:jc w:val="both"/>
        <w:rPr>
          <w:sz w:val="28"/>
        </w:rPr>
      </w:pPr>
      <w:r w:rsidRPr="00115682">
        <w:rPr>
          <w:sz w:val="28"/>
        </w:rPr>
        <w:t xml:space="preserve">Create </w:t>
      </w:r>
      <w:r w:rsidR="00FE6562">
        <w:rPr>
          <w:sz w:val="28"/>
        </w:rPr>
        <w:t>Service</w:t>
      </w:r>
      <w:r w:rsidR="00FE6562" w:rsidRPr="00115682">
        <w:rPr>
          <w:sz w:val="28"/>
        </w:rPr>
        <w:t xml:space="preserve"> </w:t>
      </w:r>
      <w:r w:rsidR="00FE6562">
        <w:rPr>
          <w:sz w:val="28"/>
        </w:rPr>
        <w:t>Order</w:t>
      </w:r>
    </w:p>
    <w:p w14:paraId="62D5EB0E" w14:textId="622F35BC"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creates a </w:t>
      </w:r>
      <w:r w:rsidR="00FE6562">
        <w:rPr>
          <w:sz w:val="28"/>
        </w:rPr>
        <w:t>service</w:t>
      </w:r>
      <w:r w:rsidR="00FE6562" w:rsidRPr="00115682">
        <w:rPr>
          <w:sz w:val="28"/>
        </w:rPr>
        <w:t xml:space="preserve"> </w:t>
      </w:r>
      <w:r w:rsidR="00FE6562">
        <w:rPr>
          <w:sz w:val="28"/>
        </w:rPr>
        <w:t>order</w:t>
      </w:r>
      <w:r w:rsidR="00FE6562" w:rsidRPr="00115682">
        <w:rPr>
          <w:sz w:val="28"/>
        </w:rPr>
        <w:t xml:space="preserve"> </w:t>
      </w:r>
      <w:r w:rsidRPr="00115682">
        <w:rPr>
          <w:sz w:val="28"/>
        </w:rPr>
        <w:t>entity</w:t>
      </w:r>
    </w:p>
    <w:p w14:paraId="67082750" w14:textId="6322DF7D" w:rsidR="00115682" w:rsidRDefault="00115682" w:rsidP="00115682">
      <w:pPr>
        <w:pStyle w:val="ListParagraph"/>
        <w:numPr>
          <w:ilvl w:val="0"/>
          <w:numId w:val="4"/>
        </w:numPr>
        <w:tabs>
          <w:tab w:val="left" w:pos="10530"/>
        </w:tabs>
        <w:ind w:right="486"/>
        <w:jc w:val="both"/>
        <w:rPr>
          <w:sz w:val="28"/>
        </w:rPr>
      </w:pPr>
      <w:r w:rsidRPr="00115682">
        <w:rPr>
          <w:sz w:val="28"/>
        </w:rPr>
        <w:t xml:space="preserve">Patch </w:t>
      </w:r>
      <w:r w:rsidR="00FE6562">
        <w:rPr>
          <w:sz w:val="28"/>
        </w:rPr>
        <w:t>Service</w:t>
      </w:r>
      <w:r w:rsidR="00FE6562" w:rsidRPr="00115682">
        <w:rPr>
          <w:sz w:val="28"/>
        </w:rPr>
        <w:t xml:space="preserve"> </w:t>
      </w:r>
      <w:r w:rsidR="00FE6562">
        <w:rPr>
          <w:sz w:val="28"/>
        </w:rPr>
        <w:t>Order</w:t>
      </w:r>
    </w:p>
    <w:p w14:paraId="4845C0A2" w14:textId="0D288EB7"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Operation allows partial updates of a </w:t>
      </w:r>
      <w:r w:rsidR="00FE6562">
        <w:rPr>
          <w:sz w:val="28"/>
        </w:rPr>
        <w:t>service</w:t>
      </w:r>
      <w:r w:rsidR="00FE6562" w:rsidRPr="00115682">
        <w:rPr>
          <w:sz w:val="28"/>
        </w:rPr>
        <w:t xml:space="preserve"> </w:t>
      </w:r>
      <w:r w:rsidR="00FE6562">
        <w:rPr>
          <w:sz w:val="28"/>
        </w:rPr>
        <w:t>order</w:t>
      </w:r>
      <w:r w:rsidR="00FE6562" w:rsidRPr="00115682">
        <w:rPr>
          <w:sz w:val="28"/>
        </w:rPr>
        <w:t xml:space="preserve"> </w:t>
      </w:r>
      <w:r w:rsidRPr="00115682">
        <w:rPr>
          <w:sz w:val="28"/>
        </w:rPr>
        <w:t>entity</w:t>
      </w:r>
    </w:p>
    <w:p w14:paraId="4EACB309" w14:textId="1CB45549" w:rsidR="00115682" w:rsidRDefault="00115682" w:rsidP="00115682">
      <w:pPr>
        <w:pStyle w:val="ListParagraph"/>
        <w:numPr>
          <w:ilvl w:val="0"/>
          <w:numId w:val="4"/>
        </w:numPr>
        <w:tabs>
          <w:tab w:val="left" w:pos="10530"/>
        </w:tabs>
        <w:ind w:right="486"/>
        <w:jc w:val="both"/>
        <w:rPr>
          <w:sz w:val="28"/>
        </w:rPr>
      </w:pPr>
      <w:r w:rsidRPr="00115682">
        <w:rPr>
          <w:sz w:val="28"/>
        </w:rPr>
        <w:t xml:space="preserve">Delete </w:t>
      </w:r>
      <w:r w:rsidR="00FE6562">
        <w:rPr>
          <w:sz w:val="28"/>
        </w:rPr>
        <w:t>Service</w:t>
      </w:r>
      <w:r w:rsidR="00FE6562" w:rsidRPr="00115682">
        <w:rPr>
          <w:sz w:val="28"/>
        </w:rPr>
        <w:t xml:space="preserve"> </w:t>
      </w:r>
      <w:r w:rsidR="00FE6562">
        <w:rPr>
          <w:sz w:val="28"/>
        </w:rPr>
        <w:t>Order</w:t>
      </w:r>
    </w:p>
    <w:p w14:paraId="03BE84FB" w14:textId="792BF9CC"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Operation deletes a </w:t>
      </w:r>
      <w:r w:rsidR="00FE6562">
        <w:rPr>
          <w:sz w:val="28"/>
        </w:rPr>
        <w:t>service</w:t>
      </w:r>
      <w:r w:rsidR="00FE6562" w:rsidRPr="00115682">
        <w:rPr>
          <w:sz w:val="28"/>
        </w:rPr>
        <w:t xml:space="preserve"> </w:t>
      </w:r>
      <w:r w:rsidR="00FE6562">
        <w:rPr>
          <w:sz w:val="28"/>
        </w:rPr>
        <w:t>order</w:t>
      </w:r>
      <w:r w:rsidR="00FE6562" w:rsidRPr="00115682">
        <w:rPr>
          <w:sz w:val="28"/>
        </w:rPr>
        <w:t xml:space="preserve"> </w:t>
      </w:r>
      <w:r w:rsidR="00FE6562">
        <w:rPr>
          <w:sz w:val="28"/>
        </w:rPr>
        <w:t>‘</w:t>
      </w:r>
      <w:r w:rsidRPr="00115682">
        <w:rPr>
          <w:sz w:val="28"/>
        </w:rPr>
        <w:t>entity.</w:t>
      </w:r>
    </w:p>
    <w:p w14:paraId="1305EE9F" w14:textId="42C8BF61" w:rsidR="00DB2CC3" w:rsidRPr="00ED2D0A" w:rsidRDefault="00DB2CC3" w:rsidP="00ED2D0A">
      <w:pPr>
        <w:tabs>
          <w:tab w:val="left" w:pos="10530"/>
        </w:tabs>
        <w:ind w:left="709" w:right="486"/>
        <w:jc w:val="both"/>
        <w:rPr>
          <w:sz w:val="28"/>
        </w:rPr>
      </w:pPr>
    </w:p>
    <w:p w14:paraId="4587BD23" w14:textId="7BBD91FE" w:rsidR="00FE6562" w:rsidRPr="00FE6562" w:rsidRDefault="00FE6562" w:rsidP="00FE6562">
      <w:pPr>
        <w:pStyle w:val="ListParagraph"/>
        <w:numPr>
          <w:ilvl w:val="2"/>
          <w:numId w:val="5"/>
        </w:numPr>
        <w:tabs>
          <w:tab w:val="left" w:pos="10530"/>
        </w:tabs>
        <w:ind w:right="486"/>
        <w:jc w:val="both"/>
        <w:rPr>
          <w:b/>
          <w:sz w:val="28"/>
        </w:rPr>
      </w:pPr>
      <w:r>
        <w:rPr>
          <w:b/>
          <w:sz w:val="28"/>
        </w:rPr>
        <w:t xml:space="preserve">Cancel </w:t>
      </w:r>
      <w:r w:rsidRPr="00FE6562">
        <w:rPr>
          <w:b/>
          <w:sz w:val="28"/>
        </w:rPr>
        <w:t>Service Order</w:t>
      </w:r>
      <w:r w:rsidR="00D47A60">
        <w:rPr>
          <w:b/>
          <w:sz w:val="28"/>
        </w:rPr>
        <w:t xml:space="preserve"> Operations</w:t>
      </w:r>
    </w:p>
    <w:p w14:paraId="036FBBA3" w14:textId="77777777" w:rsidR="00FE6562" w:rsidRDefault="00FE6562" w:rsidP="00FE6562">
      <w:pPr>
        <w:pStyle w:val="ListParagraph"/>
        <w:numPr>
          <w:ilvl w:val="0"/>
          <w:numId w:val="4"/>
        </w:numPr>
        <w:tabs>
          <w:tab w:val="left" w:pos="10530"/>
        </w:tabs>
        <w:ind w:right="486"/>
        <w:jc w:val="both"/>
        <w:rPr>
          <w:sz w:val="28"/>
        </w:rPr>
      </w:pPr>
      <w:r w:rsidRPr="00115682">
        <w:rPr>
          <w:sz w:val="28"/>
        </w:rPr>
        <w:t xml:space="preserve">List </w:t>
      </w:r>
      <w:r>
        <w:rPr>
          <w:sz w:val="28"/>
        </w:rPr>
        <w:t>Service</w:t>
      </w:r>
      <w:r w:rsidRPr="00115682">
        <w:rPr>
          <w:sz w:val="28"/>
        </w:rPr>
        <w:t xml:space="preserve"> </w:t>
      </w:r>
      <w:r>
        <w:rPr>
          <w:sz w:val="28"/>
        </w:rPr>
        <w:t>Order</w:t>
      </w:r>
      <w:r w:rsidRPr="00115682">
        <w:rPr>
          <w:sz w:val="28"/>
        </w:rPr>
        <w:t xml:space="preserve"> </w:t>
      </w:r>
    </w:p>
    <w:p w14:paraId="707E2079" w14:textId="6B22EA83"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list</w:t>
      </w:r>
      <w:r>
        <w:rPr>
          <w:sz w:val="28"/>
        </w:rPr>
        <w:t xml:space="preserve"> cancel</w:t>
      </w:r>
      <w:r w:rsidRPr="00115682">
        <w:rPr>
          <w:sz w:val="28"/>
        </w:rPr>
        <w:t xml:space="preserve"> </w:t>
      </w:r>
      <w:r>
        <w:rPr>
          <w:sz w:val="28"/>
        </w:rPr>
        <w:t>service</w:t>
      </w:r>
      <w:r w:rsidRPr="00115682">
        <w:rPr>
          <w:sz w:val="28"/>
        </w:rPr>
        <w:t xml:space="preserve"> </w:t>
      </w:r>
      <w:r>
        <w:rPr>
          <w:sz w:val="28"/>
        </w:rPr>
        <w:t>order</w:t>
      </w:r>
      <w:r w:rsidRPr="00115682">
        <w:rPr>
          <w:sz w:val="28"/>
        </w:rPr>
        <w:t xml:space="preserve"> entities</w:t>
      </w:r>
    </w:p>
    <w:p w14:paraId="31B0AE01" w14:textId="77777777" w:rsidR="00FE6562" w:rsidRDefault="00FE6562" w:rsidP="00FE6562">
      <w:pPr>
        <w:pStyle w:val="ListParagraph"/>
        <w:numPr>
          <w:ilvl w:val="0"/>
          <w:numId w:val="4"/>
        </w:numPr>
        <w:tabs>
          <w:tab w:val="left" w:pos="10530"/>
        </w:tabs>
        <w:ind w:right="486"/>
        <w:jc w:val="both"/>
        <w:rPr>
          <w:sz w:val="28"/>
        </w:rPr>
      </w:pPr>
      <w:r w:rsidRPr="00115682">
        <w:rPr>
          <w:sz w:val="28"/>
        </w:rPr>
        <w:t xml:space="preserve">Retrieve </w:t>
      </w:r>
      <w:r>
        <w:rPr>
          <w:sz w:val="28"/>
        </w:rPr>
        <w:t>Service</w:t>
      </w:r>
      <w:r w:rsidRPr="00115682">
        <w:rPr>
          <w:sz w:val="28"/>
        </w:rPr>
        <w:t xml:space="preserve"> </w:t>
      </w:r>
      <w:r>
        <w:rPr>
          <w:sz w:val="28"/>
        </w:rPr>
        <w:t>Order</w:t>
      </w:r>
    </w:p>
    <w:p w14:paraId="62103381" w14:textId="7EFF4A46" w:rsidR="00FE6562" w:rsidRPr="00115682" w:rsidRDefault="00FE6562" w:rsidP="00FE6562">
      <w:pPr>
        <w:pStyle w:val="ListParagraph"/>
        <w:numPr>
          <w:ilvl w:val="1"/>
          <w:numId w:val="4"/>
        </w:numPr>
        <w:tabs>
          <w:tab w:val="left" w:pos="10530"/>
        </w:tabs>
        <w:ind w:right="486"/>
        <w:jc w:val="both"/>
        <w:rPr>
          <w:sz w:val="28"/>
        </w:rPr>
      </w:pPr>
      <w:r w:rsidRPr="00115682">
        <w:rPr>
          <w:sz w:val="28"/>
        </w:rPr>
        <w:t>This operation retrieves a</w:t>
      </w:r>
      <w:r>
        <w:rPr>
          <w:sz w:val="28"/>
        </w:rPr>
        <w:t xml:space="preserve"> cancel</w:t>
      </w:r>
      <w:r w:rsidRPr="00115682">
        <w:rPr>
          <w:sz w:val="28"/>
        </w:rPr>
        <w:t xml:space="preserve"> </w:t>
      </w:r>
      <w:r>
        <w:rPr>
          <w:sz w:val="28"/>
        </w:rPr>
        <w:t>service</w:t>
      </w:r>
      <w:r w:rsidRPr="00115682">
        <w:rPr>
          <w:sz w:val="28"/>
        </w:rPr>
        <w:t xml:space="preserve"> </w:t>
      </w:r>
      <w:r>
        <w:rPr>
          <w:sz w:val="28"/>
        </w:rPr>
        <w:t>order</w:t>
      </w:r>
      <w:r w:rsidRPr="00115682">
        <w:rPr>
          <w:sz w:val="28"/>
        </w:rPr>
        <w:t xml:space="preserve"> entity</w:t>
      </w:r>
    </w:p>
    <w:p w14:paraId="2294BF38" w14:textId="77777777" w:rsidR="00FE6562" w:rsidRDefault="00FE6562" w:rsidP="00FE6562">
      <w:pPr>
        <w:pStyle w:val="ListParagraph"/>
        <w:numPr>
          <w:ilvl w:val="0"/>
          <w:numId w:val="4"/>
        </w:numPr>
        <w:tabs>
          <w:tab w:val="left" w:pos="10530"/>
        </w:tabs>
        <w:ind w:right="486"/>
        <w:jc w:val="both"/>
        <w:rPr>
          <w:sz w:val="28"/>
        </w:rPr>
      </w:pPr>
      <w:r w:rsidRPr="00115682">
        <w:rPr>
          <w:sz w:val="28"/>
        </w:rPr>
        <w:t xml:space="preserve">Create </w:t>
      </w:r>
      <w:r>
        <w:rPr>
          <w:sz w:val="28"/>
        </w:rPr>
        <w:t>Service</w:t>
      </w:r>
      <w:r w:rsidRPr="00115682">
        <w:rPr>
          <w:sz w:val="28"/>
        </w:rPr>
        <w:t xml:space="preserve"> </w:t>
      </w:r>
      <w:r>
        <w:rPr>
          <w:sz w:val="28"/>
        </w:rPr>
        <w:t>Order</w:t>
      </w:r>
    </w:p>
    <w:p w14:paraId="3F789BA3" w14:textId="53B0AE38" w:rsidR="00FE6562" w:rsidRPr="00115682" w:rsidRDefault="00FE6562" w:rsidP="00FE6562">
      <w:pPr>
        <w:pStyle w:val="ListParagraph"/>
        <w:numPr>
          <w:ilvl w:val="1"/>
          <w:numId w:val="4"/>
        </w:numPr>
        <w:tabs>
          <w:tab w:val="left" w:pos="10530"/>
        </w:tabs>
        <w:ind w:right="486"/>
        <w:jc w:val="both"/>
        <w:rPr>
          <w:sz w:val="28"/>
        </w:rPr>
      </w:pPr>
      <w:r w:rsidRPr="00115682">
        <w:rPr>
          <w:sz w:val="28"/>
        </w:rPr>
        <w:t xml:space="preserve">This operation creates a </w:t>
      </w:r>
      <w:r>
        <w:rPr>
          <w:sz w:val="28"/>
        </w:rPr>
        <w:t xml:space="preserve"> cancel</w:t>
      </w:r>
      <w:r w:rsidRPr="00115682">
        <w:rPr>
          <w:sz w:val="28"/>
        </w:rPr>
        <w:t xml:space="preserve"> </w:t>
      </w:r>
      <w:r>
        <w:rPr>
          <w:sz w:val="28"/>
        </w:rPr>
        <w:t>service</w:t>
      </w:r>
      <w:r w:rsidRPr="00115682">
        <w:rPr>
          <w:sz w:val="28"/>
        </w:rPr>
        <w:t xml:space="preserve"> </w:t>
      </w:r>
      <w:r>
        <w:rPr>
          <w:sz w:val="28"/>
        </w:rPr>
        <w:t>order</w:t>
      </w:r>
      <w:r w:rsidRPr="00115682">
        <w:rPr>
          <w:sz w:val="28"/>
        </w:rPr>
        <w:t xml:space="preserve"> entity</w:t>
      </w:r>
    </w:p>
    <w:p w14:paraId="2EC476E7" w14:textId="77777777" w:rsidR="00DB2CC3" w:rsidRPr="008C536F" w:rsidRDefault="00DB2CC3" w:rsidP="008C536F">
      <w:pPr>
        <w:ind w:left="709"/>
        <w:rPr>
          <w:sz w:val="32"/>
        </w:rPr>
      </w:pPr>
    </w:p>
    <w:p w14:paraId="4E20896A" w14:textId="4DB75802" w:rsidR="00E06374" w:rsidRDefault="00E06374">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0FAC6F9D" w14:textId="21DAE5A9" w:rsidR="00282704" w:rsidRPr="008C536F" w:rsidRDefault="00282704" w:rsidP="008C536F">
      <w:pPr>
        <w:ind w:left="709"/>
        <w:rPr>
          <w:sz w:val="32"/>
        </w:rPr>
      </w:pPr>
    </w:p>
    <w:bookmarkEnd w:id="2"/>
    <w:bookmarkEnd w:id="3"/>
    <w:p w14:paraId="37C4626D" w14:textId="5584F31B" w:rsidR="004323D5" w:rsidRDefault="00ED55C3" w:rsidP="00E06374">
      <w:pPr>
        <w:ind w:left="142"/>
        <w:rPr>
          <w:sz w:val="32"/>
        </w:rPr>
      </w:pPr>
      <w:r>
        <w:rPr>
          <w:noProof/>
          <w:sz w:val="32"/>
          <w:lang w:val="en-IN" w:eastAsia="en-IN"/>
        </w:rPr>
        <w:drawing>
          <wp:inline distT="0" distB="0" distL="0" distR="0" wp14:anchorId="6669168A" wp14:editId="11F3DA42">
            <wp:extent cx="6953250" cy="43243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0" cy="4324350"/>
                    </a:xfrm>
                    <a:prstGeom prst="rect">
                      <a:avLst/>
                    </a:prstGeom>
                    <a:noFill/>
                    <a:ln>
                      <a:noFill/>
                    </a:ln>
                  </pic:spPr>
                </pic:pic>
              </a:graphicData>
            </a:graphic>
          </wp:inline>
        </w:drawing>
      </w:r>
    </w:p>
    <w:p w14:paraId="686F2F31" w14:textId="0C726995" w:rsidR="00E06374" w:rsidRDefault="00E06374" w:rsidP="00E06374">
      <w:pPr>
        <w:ind w:left="142"/>
        <w:rPr>
          <w:sz w:val="32"/>
        </w:rPr>
      </w:pPr>
    </w:p>
    <w:p w14:paraId="45D2B794" w14:textId="77777777" w:rsidR="00E06374" w:rsidRDefault="00E06374" w:rsidP="00E06374">
      <w:pPr>
        <w:pStyle w:val="ListParagraph"/>
        <w:numPr>
          <w:ilvl w:val="0"/>
          <w:numId w:val="1"/>
        </w:numPr>
        <w:ind w:left="709" w:firstLine="0"/>
        <w:rPr>
          <w:b/>
          <w:bCs/>
          <w:sz w:val="36"/>
          <w:lang w:bidi="en-US"/>
        </w:rPr>
      </w:pPr>
      <w:r>
        <w:rPr>
          <w:b/>
          <w:bCs/>
          <w:sz w:val="36"/>
          <w:lang w:bidi="en-US"/>
        </w:rPr>
        <w:t>Test Results</w:t>
      </w:r>
    </w:p>
    <w:p w14:paraId="1C49397F" w14:textId="76AEE7EF" w:rsidR="00E06374" w:rsidRDefault="00E06374" w:rsidP="00E06374">
      <w:pPr>
        <w:ind w:left="142"/>
        <w:rPr>
          <w:sz w:val="32"/>
        </w:rPr>
      </w:pPr>
    </w:p>
    <w:p w14:paraId="2F04C3F8" w14:textId="70A4448B" w:rsidR="00E06374" w:rsidRDefault="00E83661" w:rsidP="00E06374">
      <w:pPr>
        <w:ind w:left="142"/>
        <w:jc w:val="center"/>
        <w:rPr>
          <w:sz w:val="32"/>
        </w:rPr>
      </w:pPr>
      <w:r>
        <w:rPr>
          <w:sz w:val="32"/>
        </w:rPr>
        <w:object w:dxaOrig="1531" w:dyaOrig="994" w14:anchorId="1D0F7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3023" r:id="rId10"/>
        </w:object>
      </w:r>
    </w:p>
    <w:p w14:paraId="54C111A6" w14:textId="0DCEFF20" w:rsidR="00E06374" w:rsidRDefault="00E06374" w:rsidP="00E06374">
      <w:pPr>
        <w:ind w:left="142"/>
        <w:rPr>
          <w:sz w:val="32"/>
        </w:rPr>
      </w:pPr>
    </w:p>
    <w:p w14:paraId="591E1EBA" w14:textId="77777777" w:rsidR="00E06374" w:rsidRPr="008C536F" w:rsidRDefault="00E06374" w:rsidP="00E06374">
      <w:pPr>
        <w:ind w:left="142"/>
        <w:rPr>
          <w:sz w:val="32"/>
        </w:rPr>
      </w:pPr>
    </w:p>
    <w:sectPr w:rsidR="00E06374" w:rsidRPr="008C536F" w:rsidSect="00E83661">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FE1B" w14:textId="77777777" w:rsidR="008126A1" w:rsidRDefault="008126A1" w:rsidP="004323D5">
      <w:r>
        <w:separator/>
      </w:r>
    </w:p>
  </w:endnote>
  <w:endnote w:type="continuationSeparator" w:id="0">
    <w:p w14:paraId="625B5617" w14:textId="77777777" w:rsidR="008126A1" w:rsidRDefault="008126A1"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359666AB" w:rsidR="009219E2" w:rsidRPr="000C45B9" w:rsidRDefault="009219E2" w:rsidP="009219E2">
    <w:pPr>
      <w:pStyle w:val="Footer"/>
      <w:tabs>
        <w:tab w:val="left" w:pos="3828"/>
      </w:tabs>
      <w:ind w:left="-993"/>
      <w:rPr>
        <w:rFonts w:cs="Calibri"/>
        <w:color w:val="262626"/>
      </w:rPr>
    </w:pPr>
    <w:r w:rsidRPr="000C45B9">
      <w:rPr>
        <w:rFonts w:cs="Calibri"/>
        <w:color w:val="262626"/>
      </w:rPr>
      <w:t xml:space="preserve">                   </w:t>
    </w:r>
    <w:r>
      <w:rPr>
        <w:rFonts w:cs="Calibri"/>
        <w:color w:val="262626"/>
      </w:rPr>
      <w:t xml:space="preserve">    </w:t>
    </w:r>
    <w:r w:rsidRPr="000C45B9">
      <w:rPr>
        <w:rFonts w:cs="Calibri"/>
        <w:color w:val="262626"/>
      </w:rPr>
      <w:t xml:space="preserve"> © TM Forum </w:t>
    </w:r>
    <w:r w:rsidR="00282704">
      <w:rPr>
        <w:rFonts w:cs="Calibri"/>
        <w:color w:val="262626"/>
      </w:rPr>
      <w:t>20</w:t>
    </w:r>
    <w:r w:rsidR="00E83661">
      <w:rPr>
        <w:rFonts w:cs="Calibri"/>
        <w:color w:val="262626"/>
      </w:rPr>
      <w:t>20</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ED55C3">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ED55C3">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2CEF9A30"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E83661">
      <w:rPr>
        <w:rFonts w:ascii="Calibri" w:hAnsi="Calibri" w:cs="Calibri"/>
        <w:sz w:val="18"/>
        <w:szCs w:val="18"/>
      </w:rPr>
      <w:t>20</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D1BB" w14:textId="77777777" w:rsidR="008126A1" w:rsidRDefault="008126A1" w:rsidP="004323D5">
      <w:r>
        <w:separator/>
      </w:r>
    </w:p>
  </w:footnote>
  <w:footnote w:type="continuationSeparator" w:id="0">
    <w:p w14:paraId="560CF7EB" w14:textId="77777777" w:rsidR="008126A1" w:rsidRDefault="008126A1"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8126A1"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01A2"/>
    <w:rsid w:val="0005179D"/>
    <w:rsid w:val="00056782"/>
    <w:rsid w:val="000D6112"/>
    <w:rsid w:val="00115682"/>
    <w:rsid w:val="00134635"/>
    <w:rsid w:val="0015714B"/>
    <w:rsid w:val="001A18F1"/>
    <w:rsid w:val="00265554"/>
    <w:rsid w:val="00282704"/>
    <w:rsid w:val="002D7080"/>
    <w:rsid w:val="003063D6"/>
    <w:rsid w:val="00382933"/>
    <w:rsid w:val="003C5139"/>
    <w:rsid w:val="004323D5"/>
    <w:rsid w:val="00463606"/>
    <w:rsid w:val="004866E9"/>
    <w:rsid w:val="004B6AB9"/>
    <w:rsid w:val="004F1001"/>
    <w:rsid w:val="00513481"/>
    <w:rsid w:val="00565176"/>
    <w:rsid w:val="005B7713"/>
    <w:rsid w:val="00656B7C"/>
    <w:rsid w:val="00720E69"/>
    <w:rsid w:val="00721988"/>
    <w:rsid w:val="00727C91"/>
    <w:rsid w:val="007412DF"/>
    <w:rsid w:val="0074356D"/>
    <w:rsid w:val="00761D13"/>
    <w:rsid w:val="007A277D"/>
    <w:rsid w:val="00801167"/>
    <w:rsid w:val="008126A1"/>
    <w:rsid w:val="00815CED"/>
    <w:rsid w:val="00834582"/>
    <w:rsid w:val="008C536F"/>
    <w:rsid w:val="008D2DCE"/>
    <w:rsid w:val="008E5503"/>
    <w:rsid w:val="0090244B"/>
    <w:rsid w:val="00921306"/>
    <w:rsid w:val="009219E2"/>
    <w:rsid w:val="009761B4"/>
    <w:rsid w:val="009B1AB5"/>
    <w:rsid w:val="009C5DED"/>
    <w:rsid w:val="00A04681"/>
    <w:rsid w:val="00A77BAC"/>
    <w:rsid w:val="00AE0285"/>
    <w:rsid w:val="00B00710"/>
    <w:rsid w:val="00BA3364"/>
    <w:rsid w:val="00BD230C"/>
    <w:rsid w:val="00C96C60"/>
    <w:rsid w:val="00C9779E"/>
    <w:rsid w:val="00CC2BF6"/>
    <w:rsid w:val="00CD18B2"/>
    <w:rsid w:val="00CF414E"/>
    <w:rsid w:val="00D47A60"/>
    <w:rsid w:val="00DA3363"/>
    <w:rsid w:val="00DB2CC3"/>
    <w:rsid w:val="00E01871"/>
    <w:rsid w:val="00E06374"/>
    <w:rsid w:val="00E83661"/>
    <w:rsid w:val="00EC46DA"/>
    <w:rsid w:val="00ED2D0A"/>
    <w:rsid w:val="00ED55C3"/>
    <w:rsid w:val="00EE1557"/>
    <w:rsid w:val="00F24D71"/>
    <w:rsid w:val="00F922B0"/>
    <w:rsid w:val="00FE6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4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cp:revision>
  <dcterms:created xsi:type="dcterms:W3CDTF">2021-02-22T14:31:00Z</dcterms:created>
  <dcterms:modified xsi:type="dcterms:W3CDTF">2021-02-22T14:31:00Z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