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5E16F682"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42F6CBCA"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Company Name:</w:t>
          </w:r>
          <w:r w:rsidR="00DB3EEE">
            <w:rPr>
              <w:rFonts w:cs="Calibri"/>
              <w:i/>
              <w:color w:val="404040"/>
              <w:sz w:val="40"/>
              <w:szCs w:val="40"/>
              <w:lang w:val="en-GB"/>
            </w:rPr>
            <w:t xml:space="preserv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1AED1A2D" w14:textId="77777777" w:rsidR="00DB3EEE" w:rsidRDefault="00DB3EEE" w:rsidP="008C536F">
          <w:pPr>
            <w:keepNext/>
            <w:keepLines/>
            <w:spacing w:line="340" w:lineRule="atLeast"/>
            <w:ind w:left="709"/>
            <w:rPr>
              <w:rFonts w:cs="Calibri"/>
              <w:i/>
              <w:color w:val="404040"/>
              <w:sz w:val="40"/>
              <w:szCs w:val="40"/>
              <w:lang w:val="en-GB"/>
            </w:rPr>
          </w:pPr>
        </w:p>
        <w:p w14:paraId="6EB37567" w14:textId="77777777" w:rsidR="00DB3EEE"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75ABDE56" w:rsidR="00BA3364" w:rsidRPr="00BA3364" w:rsidRDefault="00873B5C" w:rsidP="008C536F">
          <w:pPr>
            <w:keepNext/>
            <w:keepLines/>
            <w:spacing w:line="340" w:lineRule="atLeast"/>
            <w:ind w:left="709"/>
            <w:rPr>
              <w:rFonts w:cs="Calibri"/>
              <w:i/>
              <w:color w:val="404040"/>
              <w:sz w:val="40"/>
              <w:szCs w:val="40"/>
              <w:lang w:val="en-GB"/>
            </w:rPr>
          </w:pPr>
          <w:r>
            <w:rPr>
              <w:b/>
              <w:i/>
              <w:color w:val="404040"/>
              <w:sz w:val="40"/>
            </w:rPr>
            <w:t>TMF674</w:t>
          </w:r>
          <w:r w:rsidR="008933AA">
            <w:rPr>
              <w:b/>
              <w:i/>
              <w:color w:val="404040"/>
              <w:sz w:val="40"/>
            </w:rPr>
            <w:t>-</w:t>
          </w:r>
          <w:r>
            <w:rPr>
              <w:b/>
              <w:i/>
              <w:color w:val="404040"/>
              <w:sz w:val="40"/>
            </w:rPr>
            <w:t xml:space="preserve">Geographic Site </w:t>
          </w:r>
          <w:r w:rsidR="00B957FC">
            <w:rPr>
              <w:b/>
              <w:i/>
              <w:color w:val="404040"/>
              <w:sz w:val="40"/>
            </w:rPr>
            <w:t>Management</w:t>
          </w:r>
          <w:r w:rsidR="0021727A">
            <w:rPr>
              <w:b/>
              <w:i/>
              <w:color w:val="404040"/>
              <w:sz w:val="40"/>
            </w:rPr>
            <w:t xml:space="preserve"> </w:t>
          </w:r>
          <w:r w:rsidR="000D6112" w:rsidRPr="000D6112">
            <w:rPr>
              <w:b/>
              <w:i/>
              <w:color w:val="404040"/>
              <w:sz w:val="40"/>
            </w:rPr>
            <w:t>API</w:t>
          </w:r>
        </w:p>
        <w:p w14:paraId="3100CF57" w14:textId="77777777" w:rsidR="00DB3EEE" w:rsidRDefault="00DB3EEE" w:rsidP="008C536F">
          <w:pPr>
            <w:keepNext/>
            <w:keepLines/>
            <w:spacing w:line="340" w:lineRule="atLeast"/>
            <w:ind w:left="709"/>
            <w:rPr>
              <w:rFonts w:cs="Calibri"/>
              <w:i/>
              <w:color w:val="404040"/>
              <w:sz w:val="40"/>
              <w:szCs w:val="40"/>
              <w:lang w:val="en-GB"/>
            </w:rPr>
          </w:pPr>
        </w:p>
        <w:p w14:paraId="3F2E29AF" w14:textId="0F562D47"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512714" w:rsidRPr="00512714">
            <w:rPr>
              <w:b/>
              <w:i/>
              <w:color w:val="404040"/>
              <w:sz w:val="40"/>
            </w:rPr>
            <w:t>20.5</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6F57BE23" w:rsidR="00EE1557" w:rsidRDefault="00EE1557" w:rsidP="008C536F">
          <w:pPr>
            <w:tabs>
              <w:tab w:val="right" w:pos="9360"/>
            </w:tabs>
            <w:ind w:left="709"/>
            <w:rPr>
              <w:rFonts w:cs="Calibri"/>
              <w:b/>
              <w:color w:val="404040"/>
              <w:sz w:val="36"/>
            </w:rPr>
          </w:pPr>
        </w:p>
        <w:p w14:paraId="14264153" w14:textId="1AA4C354" w:rsidR="00DB3EEE" w:rsidRDefault="00DB3EEE" w:rsidP="008C536F">
          <w:pPr>
            <w:tabs>
              <w:tab w:val="right" w:pos="9360"/>
            </w:tabs>
            <w:ind w:left="709"/>
            <w:rPr>
              <w:rFonts w:cs="Calibri"/>
              <w:b/>
              <w:color w:val="404040"/>
              <w:sz w:val="36"/>
            </w:rPr>
          </w:pPr>
        </w:p>
        <w:p w14:paraId="3DE62D81" w14:textId="426C8C59" w:rsidR="00DB3EEE" w:rsidRDefault="00DB3EEE" w:rsidP="008C536F">
          <w:pPr>
            <w:tabs>
              <w:tab w:val="right" w:pos="9360"/>
            </w:tabs>
            <w:ind w:left="709"/>
            <w:rPr>
              <w:rFonts w:cs="Calibri"/>
              <w:b/>
              <w:color w:val="404040"/>
              <w:sz w:val="36"/>
            </w:rPr>
          </w:pPr>
        </w:p>
        <w:p w14:paraId="59510E0B" w14:textId="77777777" w:rsidR="00DB3EEE" w:rsidRPr="0091413C" w:rsidRDefault="00DB3EEE"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7813A6D3" w:rsidR="00C96C60" w:rsidRDefault="00282704" w:rsidP="00DB3EEE">
          <w:pPr>
            <w:tabs>
              <w:tab w:val="right" w:pos="9360"/>
            </w:tabs>
            <w:ind w:left="709"/>
          </w:pPr>
          <w:r w:rsidRPr="00DB3EEE">
            <w:rPr>
              <w:rFonts w:cs="Calibri"/>
              <w:b/>
              <w:color w:val="404040"/>
              <w:sz w:val="36"/>
            </w:rPr>
            <w:t xml:space="preserve">Report Date: </w:t>
          </w:r>
          <w:r w:rsidR="00CA53B2" w:rsidRPr="00DB3EEE">
            <w:rPr>
              <w:b/>
              <w:color w:val="404040"/>
              <w:sz w:val="40"/>
            </w:rPr>
            <w:t>11-</w:t>
          </w:r>
          <w:r w:rsidR="00DB3EEE">
            <w:rPr>
              <w:b/>
              <w:color w:val="404040"/>
              <w:sz w:val="40"/>
            </w:rPr>
            <w:t xml:space="preserve">August </w:t>
          </w:r>
          <w:r w:rsidR="00CA53B2" w:rsidRPr="00DB3EEE">
            <w:rPr>
              <w:b/>
              <w:color w:val="404040"/>
              <w:sz w:val="40"/>
            </w:rPr>
            <w:t>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0EF11990"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526E5FA2" w14:textId="77777777" w:rsidR="00DB3EEE" w:rsidRPr="00CF414E" w:rsidRDefault="00DB3EEE"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119FD2DC" w14:textId="5495EDBA" w:rsidR="00C63594" w:rsidRPr="0090010B" w:rsidRDefault="0090010B" w:rsidP="00C63594">
      <w:pPr>
        <w:ind w:left="709"/>
        <w:rPr>
          <w:sz w:val="32"/>
        </w:rPr>
      </w:pPr>
      <w:r w:rsidRPr="0090010B">
        <w:rPr>
          <w:sz w:val="32"/>
        </w:rPr>
        <w:t>This API defines a Site as a convenience class that allows to easily refer to places important to other entities, where a geographic place is the entity that can answer the question “where?”, allowing to determine where things are in relation to the earth's surface, and can be represented either in a textual structured way (geographic address) or as a geometry referred to a spatial reference system (geographic location)</w:t>
      </w:r>
      <w:r w:rsidR="00C63594" w:rsidRPr="00C63594">
        <w:rPr>
          <w:sz w:val="32"/>
        </w:rPr>
        <w:t>.</w:t>
      </w:r>
    </w:p>
    <w:p w14:paraId="3F6D6F6B" w14:textId="77777777" w:rsidR="00C63594" w:rsidRDefault="00C63594" w:rsidP="00C63594">
      <w:pPr>
        <w:ind w:left="709"/>
        <w:rPr>
          <w:rFonts w:ascii="Segoe UI" w:hAnsi="Segoe UI" w:cs="Segoe UI"/>
          <w:color w:val="172B4D"/>
          <w:sz w:val="21"/>
          <w:szCs w:val="21"/>
          <w:shd w:val="clear" w:color="auto" w:fill="FFFFFF"/>
        </w:rPr>
      </w:pPr>
    </w:p>
    <w:p w14:paraId="64583E40" w14:textId="77777777" w:rsidR="00C63594" w:rsidRDefault="00C63594" w:rsidP="00C63594">
      <w:pPr>
        <w:ind w:left="709"/>
        <w:rPr>
          <w:rFonts w:ascii="Segoe UI" w:hAnsi="Segoe UI" w:cs="Segoe UI"/>
          <w:color w:val="172B4D"/>
          <w:sz w:val="21"/>
          <w:szCs w:val="21"/>
          <w:shd w:val="clear" w:color="auto" w:fill="FFFFFF"/>
        </w:rPr>
      </w:pPr>
    </w:p>
    <w:p w14:paraId="4AC446A1" w14:textId="6AD5A1FA" w:rsidR="0090010B" w:rsidRDefault="00604A2B" w:rsidP="00C63594">
      <w:pPr>
        <w:ind w:left="709"/>
        <w:rPr>
          <w:sz w:val="32"/>
        </w:rPr>
      </w:pPr>
      <w:r>
        <w:rPr>
          <w:sz w:val="32"/>
        </w:rPr>
        <w:t>It</w:t>
      </w:r>
      <w:r w:rsidR="0090010B">
        <w:rPr>
          <w:sz w:val="32"/>
        </w:rPr>
        <w:t xml:space="preserve"> will be used in IPACS Partner CRM </w:t>
      </w:r>
      <w:r w:rsidR="0050233A">
        <w:rPr>
          <w:sz w:val="32"/>
        </w:rPr>
        <w:t>which helps in</w:t>
      </w:r>
      <w:r w:rsidR="0090010B">
        <w:rPr>
          <w:sz w:val="32"/>
        </w:rPr>
        <w:t xml:space="preserve"> managing the geographical site of partner location and for the end- customers where product will be del</w:t>
      </w:r>
      <w:r w:rsidR="004A1689">
        <w:rPr>
          <w:sz w:val="32"/>
        </w:rPr>
        <w:t>i</w:t>
      </w:r>
      <w:r w:rsidR="0090010B">
        <w:rPr>
          <w:sz w:val="32"/>
        </w:rPr>
        <w:t>vered.</w:t>
      </w:r>
    </w:p>
    <w:p w14:paraId="50BE2F93" w14:textId="77777777" w:rsidR="00C63594" w:rsidRPr="00A0744C" w:rsidRDefault="00C63594" w:rsidP="00C63594">
      <w:pPr>
        <w:ind w:left="709"/>
        <w:rPr>
          <w:sz w:val="32"/>
        </w:rPr>
      </w:pPr>
    </w:p>
    <w:p w14:paraId="44F8097D" w14:textId="2444344F" w:rsidR="00FE6562" w:rsidRDefault="005630A5" w:rsidP="00FE6562">
      <w:pPr>
        <w:pStyle w:val="ListParagraph"/>
        <w:numPr>
          <w:ilvl w:val="2"/>
          <w:numId w:val="5"/>
        </w:numPr>
        <w:tabs>
          <w:tab w:val="left" w:pos="10530"/>
        </w:tabs>
        <w:ind w:right="486"/>
        <w:jc w:val="both"/>
        <w:rPr>
          <w:b/>
          <w:sz w:val="28"/>
        </w:rPr>
      </w:pPr>
      <w:r>
        <w:rPr>
          <w:b/>
          <w:sz w:val="28"/>
        </w:rPr>
        <w:t>Geographic Site</w:t>
      </w:r>
      <w:r w:rsidR="00D47A60">
        <w:rPr>
          <w:b/>
          <w:sz w:val="28"/>
        </w:rPr>
        <w:t xml:space="preserve"> Operations</w:t>
      </w:r>
    </w:p>
    <w:p w14:paraId="67976DA6" w14:textId="77777777" w:rsidR="00DB3EEE" w:rsidRPr="00DB3EEE" w:rsidRDefault="00DB3EEE" w:rsidP="00DB3EEE">
      <w:pPr>
        <w:tabs>
          <w:tab w:val="left" w:pos="10530"/>
        </w:tabs>
        <w:ind w:left="720" w:right="486"/>
        <w:jc w:val="both"/>
        <w:rPr>
          <w:b/>
          <w:sz w:val="28"/>
        </w:rPr>
      </w:pPr>
    </w:p>
    <w:p w14:paraId="5426320B" w14:textId="650B3A60"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9F220B" w:rsidRPr="005630A5">
        <w:rPr>
          <w:sz w:val="28"/>
        </w:rPr>
        <w:t>geograph</w:t>
      </w:r>
      <w:r w:rsidR="009F220B">
        <w:rPr>
          <w:sz w:val="28"/>
        </w:rPr>
        <w:t>ic sites</w:t>
      </w:r>
    </w:p>
    <w:p w14:paraId="530078FA" w14:textId="04B1B5C1"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5630A5" w:rsidRPr="005630A5">
        <w:rPr>
          <w:sz w:val="28"/>
        </w:rPr>
        <w:t>geograph</w:t>
      </w:r>
      <w:r w:rsidR="005630A5">
        <w:rPr>
          <w:sz w:val="28"/>
        </w:rPr>
        <w:t>ic site</w:t>
      </w:r>
      <w:r w:rsidR="005630A5">
        <w:t xml:space="preserve"> </w:t>
      </w:r>
      <w:r w:rsidRPr="00115682">
        <w:rPr>
          <w:sz w:val="28"/>
        </w:rPr>
        <w:t>entities</w:t>
      </w:r>
    </w:p>
    <w:p w14:paraId="585AC02A" w14:textId="6743B55F"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9F220B" w:rsidRPr="005630A5">
        <w:rPr>
          <w:sz w:val="28"/>
        </w:rPr>
        <w:t>geograph</w:t>
      </w:r>
      <w:r w:rsidR="009F220B">
        <w:rPr>
          <w:sz w:val="28"/>
        </w:rPr>
        <w:t>ic site</w:t>
      </w:r>
    </w:p>
    <w:p w14:paraId="2826A69D" w14:textId="01991F75"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5630A5" w:rsidRPr="005630A5">
        <w:rPr>
          <w:sz w:val="28"/>
        </w:rPr>
        <w:t>geograph</w:t>
      </w:r>
      <w:r w:rsidR="005630A5">
        <w:rPr>
          <w:sz w:val="28"/>
        </w:rPr>
        <w:t>ic site</w:t>
      </w:r>
      <w:r w:rsidR="005630A5">
        <w:t xml:space="preserve"> </w:t>
      </w:r>
      <w:r w:rsidRPr="00115682">
        <w:rPr>
          <w:sz w:val="28"/>
        </w:rPr>
        <w:t>entity</w:t>
      </w:r>
    </w:p>
    <w:p w14:paraId="1EC60C2F" w14:textId="1FD66C28"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9F220B" w:rsidRPr="005630A5">
        <w:rPr>
          <w:sz w:val="28"/>
        </w:rPr>
        <w:t>geograph</w:t>
      </w:r>
      <w:r w:rsidR="009F220B">
        <w:rPr>
          <w:sz w:val="28"/>
        </w:rPr>
        <w:t>ic site</w:t>
      </w:r>
    </w:p>
    <w:p w14:paraId="62D5EB0E" w14:textId="5F2BFEF1"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5630A5" w:rsidRPr="005630A5">
        <w:rPr>
          <w:sz w:val="28"/>
        </w:rPr>
        <w:t>geograph</w:t>
      </w:r>
      <w:r w:rsidR="005630A5">
        <w:rPr>
          <w:sz w:val="28"/>
        </w:rPr>
        <w:t>ic site</w:t>
      </w:r>
      <w:r w:rsidR="005630A5">
        <w:t xml:space="preserve"> </w:t>
      </w:r>
      <w:r w:rsidRPr="001960BF">
        <w:rPr>
          <w:sz w:val="28"/>
        </w:rPr>
        <w:t>entity</w:t>
      </w:r>
    </w:p>
    <w:p w14:paraId="08A5FFB0" w14:textId="176C4D70"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9F220B" w:rsidRPr="005630A5">
        <w:rPr>
          <w:sz w:val="28"/>
        </w:rPr>
        <w:t>geograph</w:t>
      </w:r>
      <w:r w:rsidR="009F220B">
        <w:rPr>
          <w:sz w:val="28"/>
        </w:rPr>
        <w:t>ic site</w:t>
      </w:r>
    </w:p>
    <w:p w14:paraId="4EFAE5E8" w14:textId="7A742AE6"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5630A5" w:rsidRPr="005630A5">
        <w:rPr>
          <w:sz w:val="28"/>
        </w:rPr>
        <w:t>geograph</w:t>
      </w:r>
      <w:r w:rsidR="005630A5">
        <w:rPr>
          <w:sz w:val="28"/>
        </w:rPr>
        <w:t>ic site</w:t>
      </w:r>
      <w:r w:rsidR="005630A5">
        <w:t xml:space="preserve"> </w:t>
      </w:r>
      <w:r w:rsidRPr="001960BF">
        <w:rPr>
          <w:sz w:val="28"/>
        </w:rPr>
        <w:t>entity</w:t>
      </w:r>
    </w:p>
    <w:p w14:paraId="2EC476E7" w14:textId="77777777" w:rsidR="00DB2CC3" w:rsidRDefault="00DB2CC3" w:rsidP="001960BF">
      <w:pPr>
        <w:rPr>
          <w:sz w:val="32"/>
        </w:rPr>
      </w:pPr>
    </w:p>
    <w:p w14:paraId="5AECCE3B" w14:textId="77777777" w:rsidR="00D86151" w:rsidRDefault="00D86151" w:rsidP="001960BF">
      <w:pPr>
        <w:rPr>
          <w:sz w:val="32"/>
        </w:rPr>
      </w:pPr>
    </w:p>
    <w:p w14:paraId="49B0A5D8" w14:textId="77777777" w:rsidR="00D86151" w:rsidRDefault="00D86151" w:rsidP="001960BF">
      <w:pPr>
        <w:rPr>
          <w:sz w:val="32"/>
        </w:rPr>
      </w:pPr>
    </w:p>
    <w:p w14:paraId="18D72557" w14:textId="77777777" w:rsidR="00D86151" w:rsidRDefault="00D86151" w:rsidP="001960BF">
      <w:pPr>
        <w:rPr>
          <w:sz w:val="32"/>
        </w:rPr>
      </w:pPr>
    </w:p>
    <w:p w14:paraId="10C0343B" w14:textId="77777777" w:rsidR="00D86151" w:rsidRPr="008C536F" w:rsidRDefault="00D86151" w:rsidP="001960BF">
      <w:pPr>
        <w:rPr>
          <w:sz w:val="32"/>
        </w:rPr>
      </w:pPr>
    </w:p>
    <w:p w14:paraId="4E20896A" w14:textId="0517B92A" w:rsidR="00DB3EEE" w:rsidRDefault="00DB3EEE">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0FAC6F9D" w14:textId="48899B24" w:rsidR="00282704" w:rsidRDefault="007E6652" w:rsidP="00DB3EEE">
      <w:pPr>
        <w:ind w:left="142"/>
        <w:rPr>
          <w:sz w:val="32"/>
        </w:rPr>
      </w:pPr>
      <w:r>
        <w:rPr>
          <w:noProof/>
          <w:lang w:val="en-IN" w:eastAsia="en-IN"/>
        </w:rPr>
        <w:drawing>
          <wp:inline distT="0" distB="0" distL="0" distR="0" wp14:anchorId="62118539" wp14:editId="7AC121BF">
            <wp:extent cx="7052310" cy="37096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52310" cy="3709670"/>
                    </a:xfrm>
                    <a:prstGeom prst="rect">
                      <a:avLst/>
                    </a:prstGeom>
                  </pic:spPr>
                </pic:pic>
              </a:graphicData>
            </a:graphic>
          </wp:inline>
        </w:drawing>
      </w:r>
    </w:p>
    <w:p w14:paraId="23387BF0" w14:textId="012CC618" w:rsidR="00780631" w:rsidRPr="00DB3EEE" w:rsidRDefault="00780631" w:rsidP="00DB3EEE">
      <w:pPr>
        <w:ind w:left="709"/>
        <w:rPr>
          <w:b/>
          <w:bCs/>
          <w:sz w:val="36"/>
          <w:lang w:bidi="en-US"/>
        </w:rPr>
      </w:pPr>
    </w:p>
    <w:p w14:paraId="4D46A588" w14:textId="74672459" w:rsidR="00DB3EEE" w:rsidRPr="00DB3EEE" w:rsidRDefault="00DB3EEE" w:rsidP="00DB3EEE">
      <w:pPr>
        <w:pStyle w:val="ListParagraph"/>
        <w:numPr>
          <w:ilvl w:val="0"/>
          <w:numId w:val="1"/>
        </w:numPr>
        <w:ind w:left="709" w:firstLine="0"/>
        <w:rPr>
          <w:b/>
          <w:bCs/>
          <w:sz w:val="36"/>
          <w:lang w:bidi="en-US"/>
        </w:rPr>
      </w:pPr>
      <w:r>
        <w:rPr>
          <w:b/>
          <w:bCs/>
          <w:sz w:val="36"/>
          <w:lang w:bidi="en-US"/>
        </w:rPr>
        <w:t>Test Results</w:t>
      </w:r>
    </w:p>
    <w:p w14:paraId="7742FD56" w14:textId="6BD09735" w:rsidR="00780631" w:rsidRPr="00DB3EEE" w:rsidRDefault="00780631" w:rsidP="00DB3EEE">
      <w:pPr>
        <w:ind w:left="709"/>
        <w:rPr>
          <w:b/>
          <w:bCs/>
          <w:sz w:val="36"/>
          <w:lang w:bidi="en-US"/>
        </w:rPr>
      </w:pPr>
    </w:p>
    <w:bookmarkEnd w:id="2"/>
    <w:bookmarkEnd w:id="3"/>
    <w:p w14:paraId="37C4626D" w14:textId="25564441" w:rsidR="004323D5" w:rsidRPr="00DB3EEE" w:rsidRDefault="00DB3EEE" w:rsidP="00DB3EEE">
      <w:pPr>
        <w:ind w:left="709"/>
        <w:jc w:val="center"/>
        <w:rPr>
          <w:b/>
          <w:bCs/>
          <w:sz w:val="36"/>
          <w:lang w:bidi="en-US"/>
        </w:rPr>
      </w:pPr>
      <w:r>
        <w:rPr>
          <w:b/>
          <w:bCs/>
          <w:sz w:val="36"/>
          <w:lang w:bidi="en-US"/>
        </w:rPr>
        <w:object w:dxaOrig="1531" w:dyaOrig="994" w14:anchorId="79854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10" o:title=""/>
          </v:shape>
          <o:OLEObject Type="Embed" ProgID="Package" ShapeID="_x0000_i1025" DrawAspect="Icon" ObjectID="_1690194885" r:id="rId11"/>
        </w:object>
      </w:r>
    </w:p>
    <w:sectPr w:rsidR="004323D5" w:rsidRPr="00DB3EEE" w:rsidSect="00DB3EEE">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034D" w14:textId="77777777" w:rsidR="0099609B" w:rsidRDefault="0099609B" w:rsidP="004323D5">
      <w:r>
        <w:separator/>
      </w:r>
    </w:p>
  </w:endnote>
  <w:endnote w:type="continuationSeparator" w:id="0">
    <w:p w14:paraId="46944C13" w14:textId="77777777" w:rsidR="0099609B" w:rsidRDefault="0099609B"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6AC7FDFF" w:usb2="00000012" w:usb3="00000000" w:csb0="0002009F"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55F4E1B" w:rsidR="009219E2" w:rsidRPr="000C45B9" w:rsidRDefault="00DB3EEE" w:rsidP="00DB3EEE">
    <w:pPr>
      <w:pStyle w:val="Footer"/>
      <w:tabs>
        <w:tab w:val="left" w:pos="851"/>
        <w:tab w:val="left" w:pos="3828"/>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sidRPr="000C45B9">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873B5C">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873B5C">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7E878C1"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DB3EEE">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1B83" w14:textId="77777777" w:rsidR="0099609B" w:rsidRDefault="0099609B" w:rsidP="004323D5">
      <w:r>
        <w:separator/>
      </w:r>
    </w:p>
  </w:footnote>
  <w:footnote w:type="continuationSeparator" w:id="0">
    <w:p w14:paraId="07D9E21E" w14:textId="77777777" w:rsidR="0099609B" w:rsidRDefault="0099609B"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1DA4C83" w:rsidR="00B00710" w:rsidRDefault="0099609B"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BD20D3"/>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D0F4B"/>
    <w:rsid w:val="000D6112"/>
    <w:rsid w:val="00115682"/>
    <w:rsid w:val="00123DAB"/>
    <w:rsid w:val="00134635"/>
    <w:rsid w:val="0015714B"/>
    <w:rsid w:val="001960BF"/>
    <w:rsid w:val="00197D78"/>
    <w:rsid w:val="001A18F1"/>
    <w:rsid w:val="00205F71"/>
    <w:rsid w:val="00214B11"/>
    <w:rsid w:val="0021727A"/>
    <w:rsid w:val="00264E0A"/>
    <w:rsid w:val="00265554"/>
    <w:rsid w:val="00282704"/>
    <w:rsid w:val="002A0CBB"/>
    <w:rsid w:val="002D7080"/>
    <w:rsid w:val="002F7410"/>
    <w:rsid w:val="003063D6"/>
    <w:rsid w:val="00344C8A"/>
    <w:rsid w:val="00382933"/>
    <w:rsid w:val="003C5139"/>
    <w:rsid w:val="00412623"/>
    <w:rsid w:val="004323D5"/>
    <w:rsid w:val="00435968"/>
    <w:rsid w:val="00463606"/>
    <w:rsid w:val="00483233"/>
    <w:rsid w:val="004866E9"/>
    <w:rsid w:val="00490968"/>
    <w:rsid w:val="004A1689"/>
    <w:rsid w:val="004B1BC9"/>
    <w:rsid w:val="004B6AB9"/>
    <w:rsid w:val="004F1001"/>
    <w:rsid w:val="0050233A"/>
    <w:rsid w:val="00512714"/>
    <w:rsid w:val="00513481"/>
    <w:rsid w:val="005630A5"/>
    <w:rsid w:val="00565176"/>
    <w:rsid w:val="00592CF4"/>
    <w:rsid w:val="005B7713"/>
    <w:rsid w:val="00604A2B"/>
    <w:rsid w:val="00636599"/>
    <w:rsid w:val="00656B7C"/>
    <w:rsid w:val="00720E69"/>
    <w:rsid w:val="00721988"/>
    <w:rsid w:val="00727591"/>
    <w:rsid w:val="00727C91"/>
    <w:rsid w:val="007412DF"/>
    <w:rsid w:val="0074356D"/>
    <w:rsid w:val="00780631"/>
    <w:rsid w:val="007A277D"/>
    <w:rsid w:val="007C5CB1"/>
    <w:rsid w:val="007E6652"/>
    <w:rsid w:val="00801167"/>
    <w:rsid w:val="008219F8"/>
    <w:rsid w:val="00834582"/>
    <w:rsid w:val="00873B5C"/>
    <w:rsid w:val="008933AA"/>
    <w:rsid w:val="008935E2"/>
    <w:rsid w:val="008B428C"/>
    <w:rsid w:val="008C536F"/>
    <w:rsid w:val="008D2DCE"/>
    <w:rsid w:val="008E5503"/>
    <w:rsid w:val="008F03C6"/>
    <w:rsid w:val="008F7965"/>
    <w:rsid w:val="0090010B"/>
    <w:rsid w:val="0090244B"/>
    <w:rsid w:val="00921306"/>
    <w:rsid w:val="009219E2"/>
    <w:rsid w:val="00923299"/>
    <w:rsid w:val="00951EEA"/>
    <w:rsid w:val="009761B4"/>
    <w:rsid w:val="0099609B"/>
    <w:rsid w:val="009B1AB5"/>
    <w:rsid w:val="009B3802"/>
    <w:rsid w:val="009C5DED"/>
    <w:rsid w:val="009F220B"/>
    <w:rsid w:val="009F64BE"/>
    <w:rsid w:val="00A04681"/>
    <w:rsid w:val="00A0744C"/>
    <w:rsid w:val="00A75ED4"/>
    <w:rsid w:val="00A77BAC"/>
    <w:rsid w:val="00AE0285"/>
    <w:rsid w:val="00B00710"/>
    <w:rsid w:val="00B04A38"/>
    <w:rsid w:val="00B04CD6"/>
    <w:rsid w:val="00B60C3D"/>
    <w:rsid w:val="00B957FC"/>
    <w:rsid w:val="00BA3364"/>
    <w:rsid w:val="00BD230C"/>
    <w:rsid w:val="00C104DF"/>
    <w:rsid w:val="00C24BFF"/>
    <w:rsid w:val="00C62157"/>
    <w:rsid w:val="00C63594"/>
    <w:rsid w:val="00C96C60"/>
    <w:rsid w:val="00C9779E"/>
    <w:rsid w:val="00CA53B2"/>
    <w:rsid w:val="00CB7786"/>
    <w:rsid w:val="00CC2BF6"/>
    <w:rsid w:val="00CD18B2"/>
    <w:rsid w:val="00CF414E"/>
    <w:rsid w:val="00D370A8"/>
    <w:rsid w:val="00D47A60"/>
    <w:rsid w:val="00D86151"/>
    <w:rsid w:val="00DA3363"/>
    <w:rsid w:val="00DB2CC3"/>
    <w:rsid w:val="00DB3EEE"/>
    <w:rsid w:val="00DB48A9"/>
    <w:rsid w:val="00DC519E"/>
    <w:rsid w:val="00DF0FE0"/>
    <w:rsid w:val="00E01871"/>
    <w:rsid w:val="00E35059"/>
    <w:rsid w:val="00E41A5D"/>
    <w:rsid w:val="00E66B66"/>
    <w:rsid w:val="00E959F6"/>
    <w:rsid w:val="00EC46DA"/>
    <w:rsid w:val="00ED2D0A"/>
    <w:rsid w:val="00ED55C3"/>
    <w:rsid w:val="00EE1557"/>
    <w:rsid w:val="00F24D71"/>
    <w:rsid w:val="00F801E1"/>
    <w:rsid w:val="00F83B13"/>
    <w:rsid w:val="00F922B0"/>
    <w:rsid w:val="00FE6562"/>
    <w:rsid w:val="00FE69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87DB0980-393D-47F5-9FCB-28E8E10EF3B6}">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cp:revision>
  <dcterms:created xsi:type="dcterms:W3CDTF">2021-08-11T11:48:00Z</dcterms:created>
  <dcterms:modified xsi:type="dcterms:W3CDTF">2021-08-11T11:48:00Z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