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63A7B892" w:rsidR="00DE6BFF" w:rsidRDefault="00DE6BFF" w:rsidP="008C536F">
      <w:pPr>
        <w:keepNext/>
        <w:keepLines/>
        <w:spacing w:line="340" w:lineRule="atLeast"/>
        <w:ind w:left="709"/>
      </w:pP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417E8E4E" w14:textId="288B1DAE" w:rsidR="00E63EB1" w:rsidRPr="003730AA" w:rsidRDefault="00BA3364" w:rsidP="003730AA">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01468C">
            <w:rPr>
              <w:rFonts w:cs="Calibri"/>
              <w:b/>
              <w:i/>
              <w:color w:val="404040"/>
              <w:sz w:val="40"/>
              <w:szCs w:val="40"/>
              <w:lang w:val="en-GB"/>
            </w:rPr>
            <w:t xml:space="preserve">Comviva </w:t>
          </w:r>
          <w:r w:rsidR="005B7713" w:rsidRPr="005B7713">
            <w:rPr>
              <w:rFonts w:cs="Calibri"/>
              <w:b/>
              <w:i/>
              <w:color w:val="404040"/>
              <w:sz w:val="40"/>
              <w:szCs w:val="40"/>
              <w:lang w:val="en-GB"/>
            </w:rPr>
            <w:t>Technologies Limited</w:t>
          </w:r>
        </w:p>
        <w:p w14:paraId="42AE9CBD" w14:textId="77777777" w:rsidR="00735D8B" w:rsidRDefault="00735D8B" w:rsidP="003730AA">
          <w:pPr>
            <w:keepNext/>
            <w:keepLines/>
            <w:spacing w:line="340" w:lineRule="atLeast"/>
            <w:ind w:left="3600" w:hanging="2891"/>
            <w:rPr>
              <w:rFonts w:cs="Calibri"/>
              <w:i/>
              <w:color w:val="404040"/>
              <w:sz w:val="40"/>
              <w:szCs w:val="40"/>
              <w:lang w:val="en-GB"/>
            </w:rPr>
          </w:pPr>
        </w:p>
        <w:p w14:paraId="22175B6E" w14:textId="77777777" w:rsidR="00735D8B" w:rsidRDefault="00BA3364" w:rsidP="003730AA">
          <w:pPr>
            <w:keepNext/>
            <w:keepLines/>
            <w:spacing w:line="340" w:lineRule="atLeast"/>
            <w:ind w:left="3600" w:hanging="2891"/>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B40FA25" w14:textId="751B46E7" w:rsidR="00E63EB1" w:rsidRPr="003730AA" w:rsidRDefault="00873B5C" w:rsidP="003730AA">
          <w:pPr>
            <w:keepNext/>
            <w:keepLines/>
            <w:spacing w:line="340" w:lineRule="atLeast"/>
            <w:ind w:left="3600" w:hanging="2891"/>
            <w:rPr>
              <w:b/>
              <w:i/>
              <w:color w:val="404040"/>
              <w:sz w:val="40"/>
            </w:rPr>
          </w:pPr>
          <w:r>
            <w:rPr>
              <w:b/>
              <w:i/>
              <w:color w:val="404040"/>
              <w:sz w:val="40"/>
            </w:rPr>
            <w:t>TMF</w:t>
          </w:r>
          <w:r w:rsidR="00AD483B">
            <w:rPr>
              <w:b/>
              <w:i/>
              <w:color w:val="404040"/>
              <w:sz w:val="40"/>
            </w:rPr>
            <w:t>669</w:t>
          </w:r>
          <w:r w:rsidR="008933AA">
            <w:rPr>
              <w:b/>
              <w:i/>
              <w:color w:val="404040"/>
              <w:sz w:val="40"/>
            </w:rPr>
            <w:t>-</w:t>
          </w:r>
          <w:r w:rsidR="00AD483B">
            <w:rPr>
              <w:b/>
              <w:i/>
              <w:color w:val="404040"/>
              <w:sz w:val="40"/>
            </w:rPr>
            <w:t>Party</w:t>
          </w:r>
          <w:r w:rsidR="00AE0340">
            <w:rPr>
              <w:b/>
              <w:i/>
              <w:color w:val="404040"/>
              <w:sz w:val="40"/>
            </w:rPr>
            <w:t xml:space="preserve"> </w:t>
          </w:r>
          <w:r w:rsidR="00AD483B">
            <w:rPr>
              <w:b/>
              <w:i/>
              <w:color w:val="404040"/>
              <w:sz w:val="40"/>
            </w:rPr>
            <w:t>Role</w:t>
          </w:r>
          <w:r>
            <w:rPr>
              <w:b/>
              <w:i/>
              <w:color w:val="404040"/>
              <w:sz w:val="40"/>
            </w:rPr>
            <w:t xml:space="preserve"> </w:t>
          </w:r>
          <w:r w:rsidR="00B957FC">
            <w:rPr>
              <w:b/>
              <w:i/>
              <w:color w:val="404040"/>
              <w:sz w:val="40"/>
            </w:rPr>
            <w:t>Management</w:t>
          </w:r>
          <w:r w:rsidR="0021727A">
            <w:rPr>
              <w:b/>
              <w:i/>
              <w:color w:val="404040"/>
              <w:sz w:val="40"/>
            </w:rPr>
            <w:t xml:space="preserve"> </w:t>
          </w:r>
          <w:r w:rsidR="000D6112" w:rsidRPr="000D6112">
            <w:rPr>
              <w:b/>
              <w:i/>
              <w:color w:val="404040"/>
              <w:sz w:val="40"/>
            </w:rPr>
            <w:t>API</w:t>
          </w:r>
        </w:p>
        <w:p w14:paraId="3F87B46C" w14:textId="77777777" w:rsidR="00735D8B" w:rsidRDefault="00735D8B" w:rsidP="003730AA">
          <w:pPr>
            <w:keepNext/>
            <w:keepLines/>
            <w:spacing w:line="340" w:lineRule="atLeast"/>
            <w:ind w:left="709"/>
            <w:rPr>
              <w:rFonts w:cs="Calibri"/>
              <w:i/>
              <w:color w:val="404040"/>
              <w:sz w:val="40"/>
              <w:szCs w:val="40"/>
              <w:lang w:val="en-GB"/>
            </w:rPr>
          </w:pPr>
        </w:p>
        <w:p w14:paraId="1A9E2676" w14:textId="11E1B82D" w:rsidR="00EE1557" w:rsidRPr="003730AA" w:rsidRDefault="00BA3364" w:rsidP="003730AA">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AD483B">
            <w:rPr>
              <w:b/>
              <w:i/>
              <w:color w:val="404040"/>
              <w:sz w:val="40"/>
            </w:rPr>
            <w:t>19.0</w:t>
          </w:r>
          <w:r w:rsidR="00735D8B">
            <w:rPr>
              <w:b/>
              <w:i/>
              <w:color w:val="404040"/>
              <w:sz w:val="40"/>
            </w:rPr>
            <w:t xml:space="preserve"> </w:t>
          </w:r>
          <w:r w:rsidR="009C5DED">
            <w:rPr>
              <w:b/>
              <w:i/>
              <w:color w:val="404040"/>
              <w:sz w:val="40"/>
            </w:rPr>
            <w:t>/</w:t>
          </w:r>
          <w:r w:rsidR="00735D8B">
            <w:rPr>
              <w:b/>
              <w:i/>
              <w:color w:val="404040"/>
              <w:sz w:val="40"/>
            </w:rPr>
            <w:t xml:space="preserve"> </w:t>
          </w:r>
          <w:r w:rsidR="009C5DED">
            <w:rPr>
              <w:b/>
              <w:i/>
              <w:color w:val="404040"/>
              <w:sz w:val="40"/>
            </w:rPr>
            <w:t>4</w:t>
          </w:r>
          <w:r w:rsidR="009C5DED" w:rsidRPr="00951F30">
            <w:rPr>
              <w:b/>
              <w:i/>
              <w:color w:val="404040"/>
              <w:sz w:val="40"/>
            </w:rPr>
            <w:t>.0</w:t>
          </w:r>
        </w:p>
        <w:p w14:paraId="403645B3" w14:textId="77777777" w:rsidR="00EE1557" w:rsidRPr="0091413C" w:rsidRDefault="00EE1557" w:rsidP="008C536F">
          <w:pPr>
            <w:tabs>
              <w:tab w:val="right" w:pos="9360"/>
            </w:tabs>
            <w:ind w:left="709"/>
            <w:rPr>
              <w:rFonts w:cs="Calibri"/>
              <w:b/>
              <w:color w:val="404040"/>
              <w:sz w:val="36"/>
            </w:rPr>
          </w:pPr>
        </w:p>
        <w:p w14:paraId="7D1CACC8" w14:textId="59954AA1" w:rsidR="00EE1557" w:rsidRDefault="00EE1557" w:rsidP="008C536F">
          <w:pPr>
            <w:tabs>
              <w:tab w:val="right" w:pos="9360"/>
            </w:tabs>
            <w:ind w:left="709"/>
            <w:rPr>
              <w:rFonts w:cs="Calibri"/>
              <w:b/>
              <w:color w:val="404040"/>
              <w:sz w:val="36"/>
            </w:rPr>
          </w:pPr>
        </w:p>
        <w:p w14:paraId="4F5CF8F3" w14:textId="3CC762C9" w:rsidR="00735D8B" w:rsidRDefault="00735D8B" w:rsidP="008C536F">
          <w:pPr>
            <w:tabs>
              <w:tab w:val="right" w:pos="9360"/>
            </w:tabs>
            <w:ind w:left="709"/>
            <w:rPr>
              <w:rFonts w:cs="Calibri"/>
              <w:b/>
              <w:color w:val="404040"/>
              <w:sz w:val="36"/>
            </w:rPr>
          </w:pPr>
        </w:p>
        <w:p w14:paraId="4825910F" w14:textId="643AD6B2" w:rsidR="00735D8B" w:rsidRDefault="00735D8B" w:rsidP="008C536F">
          <w:pPr>
            <w:tabs>
              <w:tab w:val="right" w:pos="9360"/>
            </w:tabs>
            <w:ind w:left="709"/>
            <w:rPr>
              <w:rFonts w:cs="Calibri"/>
              <w:b/>
              <w:color w:val="404040"/>
              <w:sz w:val="36"/>
            </w:rPr>
          </w:pPr>
        </w:p>
        <w:p w14:paraId="404B5A3C" w14:textId="25D17508" w:rsidR="00735D8B" w:rsidRDefault="00735D8B" w:rsidP="008C536F">
          <w:pPr>
            <w:tabs>
              <w:tab w:val="right" w:pos="9360"/>
            </w:tabs>
            <w:ind w:left="709"/>
            <w:rPr>
              <w:rFonts w:cs="Calibri"/>
              <w:b/>
              <w:color w:val="404040"/>
              <w:sz w:val="36"/>
            </w:rPr>
          </w:pPr>
        </w:p>
        <w:p w14:paraId="6F838773" w14:textId="77777777" w:rsidR="00735D8B" w:rsidRPr="0091413C" w:rsidRDefault="00735D8B"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7DE4A709" w:rsidR="00735D8B" w:rsidRDefault="00282704" w:rsidP="008C536F">
          <w:pPr>
            <w:tabs>
              <w:tab w:val="right" w:pos="9360"/>
            </w:tabs>
            <w:ind w:left="709"/>
            <w:rPr>
              <w:b/>
              <w:i/>
              <w:color w:val="404040"/>
              <w:sz w:val="40"/>
            </w:rPr>
          </w:pPr>
          <w:r w:rsidRPr="00282704">
            <w:rPr>
              <w:rFonts w:cs="Calibri"/>
              <w:b/>
              <w:color w:val="404040"/>
              <w:sz w:val="36"/>
            </w:rPr>
            <w:t xml:space="preserve">Report Date: </w:t>
          </w:r>
          <w:r w:rsidR="00AD483B">
            <w:rPr>
              <w:b/>
              <w:i/>
              <w:color w:val="404040"/>
              <w:sz w:val="40"/>
            </w:rPr>
            <w:t>24</w:t>
          </w:r>
          <w:r w:rsidR="00735D8B">
            <w:rPr>
              <w:b/>
              <w:i/>
              <w:color w:val="404040"/>
              <w:sz w:val="40"/>
            </w:rPr>
            <w:t xml:space="preserve"> September, </w:t>
          </w:r>
          <w:r w:rsidR="00CA53B2" w:rsidRPr="004B1BC9">
            <w:rPr>
              <w:b/>
              <w:i/>
              <w:color w:val="404040"/>
              <w:sz w:val="40"/>
            </w:rPr>
            <w:t>2021</w:t>
          </w:r>
        </w:p>
        <w:p w14:paraId="47E9096B" w14:textId="77777777" w:rsidR="00735D8B" w:rsidRDefault="00735D8B">
          <w:pPr>
            <w:rPr>
              <w:b/>
              <w:i/>
              <w:color w:val="404040"/>
              <w:sz w:val="40"/>
            </w:rPr>
          </w:pPr>
          <w:r>
            <w:rPr>
              <w:b/>
              <w:i/>
              <w:color w:val="404040"/>
              <w:sz w:val="40"/>
            </w:rPr>
            <w:br w:type="page"/>
          </w:r>
        </w:p>
        <w:p w14:paraId="103C2725" w14:textId="34609D12" w:rsidR="00282704" w:rsidRDefault="00447A21" w:rsidP="008C536F">
          <w:pPr>
            <w:ind w:left="709"/>
          </w:pP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r w:rsidRPr="00CF414E">
        <w:rPr>
          <w:sz w:val="28"/>
        </w:rPr>
        <w:t>Comviva’s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Comviva’s BSS suite enables operators to appropriately prioritize subscriber demands and meet subscriber expectations. Via its centralized repository and flexible workflows, Comviva’s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r w:rsidRPr="00CF414E">
        <w:rPr>
          <w:sz w:val="28"/>
        </w:rPr>
        <w:t>Comviva’s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2186B2C5" w:rsidR="00CF414E" w:rsidRDefault="00CF414E" w:rsidP="00CF414E">
      <w:pPr>
        <w:tabs>
          <w:tab w:val="left" w:pos="10530"/>
        </w:tabs>
        <w:ind w:left="709" w:right="486"/>
        <w:jc w:val="both"/>
        <w:rPr>
          <w:sz w:val="28"/>
        </w:rPr>
      </w:pPr>
      <w:r w:rsidRPr="00CF414E">
        <w:rPr>
          <w:sz w:val="28"/>
        </w:rPr>
        <w:t>Comviva’s BSS suite can be rapidly deployed at and offers an excellent range of features.  Some of the basic dimensions that have been taken into account while designing Comviva’s BSS suite include:</w:t>
      </w:r>
    </w:p>
    <w:p w14:paraId="4784F09B" w14:textId="77777777" w:rsidR="00735D8B" w:rsidRPr="00CF414E" w:rsidRDefault="00735D8B"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r w:rsidRPr="00CF414E">
        <w:rPr>
          <w:sz w:val="28"/>
        </w:rPr>
        <w:t>Comviva’s BSS suite solution is a leading edge, Provisioning &amp; Customer Care solution that integrates critical business processes and workflows of prepaid operations. Comviva’s BSS suite empowers the Customer Care personnel with the ability to address customer problems, queries and requests effectively and efficiently</w:t>
      </w:r>
    </w:p>
    <w:p w14:paraId="0AC24E9A" w14:textId="77777777" w:rsidR="004866E9" w:rsidRPr="00CF414E" w:rsidRDefault="004866E9" w:rsidP="00CF414E">
      <w:pPr>
        <w:tabs>
          <w:tab w:val="left" w:pos="10530"/>
        </w:tabs>
        <w:ind w:left="709" w:right="486"/>
        <w:jc w:val="both"/>
        <w:rPr>
          <w:sz w:val="28"/>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Pr="00B53ABC" w:rsidRDefault="00CC2BF6" w:rsidP="008C536F">
      <w:pPr>
        <w:ind w:left="709"/>
        <w:rPr>
          <w:sz w:val="28"/>
        </w:rPr>
      </w:pPr>
      <w:bookmarkStart w:id="2" w:name="_Toc490661761"/>
      <w:bookmarkStart w:id="3" w:name="_Toc308441422"/>
      <w:bookmarkEnd w:id="1"/>
      <w:bookmarkEnd w:id="0"/>
    </w:p>
    <w:p w14:paraId="0992A5C8" w14:textId="6B62C29C" w:rsidR="00AD483B" w:rsidRDefault="00AD483B" w:rsidP="00AD483B">
      <w:pPr>
        <w:pStyle w:val="ListParagraph"/>
        <w:contextualSpacing w:val="0"/>
        <w:rPr>
          <w:sz w:val="28"/>
        </w:rPr>
      </w:pPr>
      <w:r w:rsidRPr="00B53ABC">
        <w:rPr>
          <w:sz w:val="28"/>
        </w:rPr>
        <w:t xml:space="preserve">Party Role API is addon on existing certified </w:t>
      </w:r>
      <w:r w:rsidR="00735D8B">
        <w:rPr>
          <w:sz w:val="28"/>
        </w:rPr>
        <w:t>APIs</w:t>
      </w:r>
      <w:r w:rsidRPr="00B53ABC">
        <w:rPr>
          <w:sz w:val="28"/>
        </w:rPr>
        <w:t xml:space="preserve"> for partner that includes</w:t>
      </w:r>
    </w:p>
    <w:p w14:paraId="4BECC0A8" w14:textId="77777777" w:rsidR="00B53ABC" w:rsidRPr="00B53ABC" w:rsidRDefault="00B53ABC" w:rsidP="00AD483B">
      <w:pPr>
        <w:pStyle w:val="ListParagraph"/>
        <w:contextualSpacing w:val="0"/>
        <w:rPr>
          <w:sz w:val="28"/>
        </w:rPr>
      </w:pPr>
    </w:p>
    <w:p w14:paraId="59EEB28F" w14:textId="77777777" w:rsidR="00AD483B" w:rsidRPr="00B53ABC" w:rsidRDefault="00AD483B" w:rsidP="00B53ABC">
      <w:pPr>
        <w:pStyle w:val="ListParagraph"/>
        <w:numPr>
          <w:ilvl w:val="0"/>
          <w:numId w:val="11"/>
        </w:numPr>
        <w:rPr>
          <w:sz w:val="28"/>
        </w:rPr>
      </w:pPr>
      <w:r w:rsidRPr="00B53ABC">
        <w:rPr>
          <w:sz w:val="28"/>
        </w:rPr>
        <w:t>Party Management API</w:t>
      </w:r>
    </w:p>
    <w:p w14:paraId="35450E0A" w14:textId="77777777" w:rsidR="00AD483B" w:rsidRPr="00B53ABC" w:rsidRDefault="00AD483B" w:rsidP="00B53ABC">
      <w:pPr>
        <w:pStyle w:val="ListParagraph"/>
        <w:numPr>
          <w:ilvl w:val="0"/>
          <w:numId w:val="11"/>
        </w:numPr>
        <w:rPr>
          <w:sz w:val="28"/>
        </w:rPr>
      </w:pPr>
      <w:r w:rsidRPr="00B53ABC">
        <w:rPr>
          <w:sz w:val="28"/>
        </w:rPr>
        <w:t>Account Management API</w:t>
      </w:r>
    </w:p>
    <w:p w14:paraId="3538534D" w14:textId="77777777" w:rsidR="00AD483B" w:rsidRPr="00B53ABC" w:rsidRDefault="00AD483B" w:rsidP="00B53ABC">
      <w:pPr>
        <w:pStyle w:val="ListParagraph"/>
        <w:numPr>
          <w:ilvl w:val="0"/>
          <w:numId w:val="11"/>
        </w:numPr>
        <w:rPr>
          <w:sz w:val="28"/>
        </w:rPr>
      </w:pPr>
      <w:r w:rsidRPr="00B53ABC">
        <w:rPr>
          <w:sz w:val="28"/>
        </w:rPr>
        <w:t>Agreement API</w:t>
      </w:r>
    </w:p>
    <w:p w14:paraId="43686BFA" w14:textId="77777777" w:rsidR="00B53ABC" w:rsidRPr="00B53ABC" w:rsidRDefault="00B53ABC" w:rsidP="00B53ABC">
      <w:pPr>
        <w:pStyle w:val="ListParagraph"/>
        <w:ind w:left="1440"/>
        <w:contextualSpacing w:val="0"/>
        <w:rPr>
          <w:sz w:val="28"/>
        </w:rPr>
      </w:pPr>
    </w:p>
    <w:p w14:paraId="4CE07741" w14:textId="52337A1C" w:rsidR="00AD483B" w:rsidRPr="00B53ABC" w:rsidRDefault="00AD483B" w:rsidP="00AD483B">
      <w:pPr>
        <w:ind w:left="720"/>
        <w:rPr>
          <w:sz w:val="28"/>
        </w:rPr>
      </w:pPr>
      <w:r w:rsidRPr="00B53ABC">
        <w:rPr>
          <w:sz w:val="28"/>
        </w:rPr>
        <w:t>Using this API, on market place, partners will be able to create and modify Party Roles within different partnerships to offer a mult</w:t>
      </w:r>
      <w:r w:rsidR="00735D8B">
        <w:rPr>
          <w:sz w:val="28"/>
        </w:rPr>
        <w:t>i</w:t>
      </w:r>
      <w:r w:rsidRPr="00B53ABC">
        <w:rPr>
          <w:sz w:val="28"/>
        </w:rPr>
        <w:t xml:space="preserve"> partner joint offering like Smart Stadium, Immersive gaming . It shares the same data structure than the Customer API but its use is intended in more general case, for instance within a partnership where the defined roles depend on the partnership kind</w:t>
      </w:r>
    </w:p>
    <w:p w14:paraId="4C93B811" w14:textId="77777777" w:rsidR="00AE0340" w:rsidRPr="00A0744C" w:rsidRDefault="00AE0340" w:rsidP="00AE0340">
      <w:pPr>
        <w:ind w:left="709"/>
        <w:rPr>
          <w:sz w:val="32"/>
        </w:rPr>
      </w:pPr>
    </w:p>
    <w:p w14:paraId="44F8097D" w14:textId="47720F5E" w:rsidR="00FE6562" w:rsidRPr="00FE6562" w:rsidRDefault="00D47A60" w:rsidP="00FE6562">
      <w:pPr>
        <w:pStyle w:val="ListParagraph"/>
        <w:numPr>
          <w:ilvl w:val="2"/>
          <w:numId w:val="5"/>
        </w:numPr>
        <w:tabs>
          <w:tab w:val="left" w:pos="10530"/>
        </w:tabs>
        <w:ind w:right="486"/>
        <w:jc w:val="both"/>
        <w:rPr>
          <w:b/>
          <w:sz w:val="28"/>
        </w:rPr>
      </w:pPr>
      <w:r>
        <w:rPr>
          <w:b/>
          <w:sz w:val="28"/>
        </w:rPr>
        <w:t>Operations</w:t>
      </w:r>
      <w:r w:rsidR="00280522">
        <w:rPr>
          <w:b/>
          <w:sz w:val="28"/>
        </w:rPr>
        <w:t xml:space="preserve"> on </w:t>
      </w:r>
      <w:r w:rsidR="00B53ABC">
        <w:rPr>
          <w:b/>
          <w:sz w:val="28"/>
        </w:rPr>
        <w:t>Party Role</w:t>
      </w:r>
    </w:p>
    <w:p w14:paraId="5426320B" w14:textId="222C4F74"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B53ABC">
        <w:rPr>
          <w:sz w:val="28"/>
        </w:rPr>
        <w:t>party roles</w:t>
      </w:r>
    </w:p>
    <w:p w14:paraId="530078FA" w14:textId="55832113"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B53ABC">
        <w:rPr>
          <w:sz w:val="28"/>
        </w:rPr>
        <w:t>party roles</w:t>
      </w:r>
      <w:r w:rsidR="00B53ABC" w:rsidRPr="00115682">
        <w:rPr>
          <w:sz w:val="28"/>
        </w:rPr>
        <w:t xml:space="preserve"> </w:t>
      </w:r>
      <w:r w:rsidRPr="00115682">
        <w:rPr>
          <w:sz w:val="28"/>
        </w:rPr>
        <w:t>entities</w:t>
      </w:r>
    </w:p>
    <w:p w14:paraId="585AC02A" w14:textId="4457D81D"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B53ABC">
        <w:rPr>
          <w:sz w:val="28"/>
        </w:rPr>
        <w:t>party role</w:t>
      </w:r>
    </w:p>
    <w:p w14:paraId="2826A69D" w14:textId="1CE555A2"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B53ABC">
        <w:rPr>
          <w:sz w:val="28"/>
        </w:rPr>
        <w:t xml:space="preserve">party role </w:t>
      </w:r>
      <w:r w:rsidRPr="00115682">
        <w:rPr>
          <w:sz w:val="28"/>
        </w:rPr>
        <w:t>entity</w:t>
      </w:r>
    </w:p>
    <w:p w14:paraId="1EC60C2F" w14:textId="27204E9A" w:rsidR="001960BF" w:rsidRDefault="00115682" w:rsidP="001960BF">
      <w:pPr>
        <w:pStyle w:val="ListParagraph"/>
        <w:numPr>
          <w:ilvl w:val="0"/>
          <w:numId w:val="4"/>
        </w:numPr>
        <w:tabs>
          <w:tab w:val="left" w:pos="10530"/>
        </w:tabs>
        <w:ind w:right="486"/>
        <w:jc w:val="both"/>
        <w:rPr>
          <w:sz w:val="28"/>
        </w:rPr>
      </w:pPr>
      <w:r w:rsidRPr="001960BF">
        <w:rPr>
          <w:sz w:val="28"/>
        </w:rPr>
        <w:t>Create</w:t>
      </w:r>
      <w:r w:rsidR="001960BF" w:rsidRPr="001960BF">
        <w:rPr>
          <w:sz w:val="28"/>
        </w:rPr>
        <w:t xml:space="preserve"> </w:t>
      </w:r>
      <w:r w:rsidR="00B53ABC">
        <w:rPr>
          <w:sz w:val="28"/>
        </w:rPr>
        <w:t>party role</w:t>
      </w:r>
    </w:p>
    <w:p w14:paraId="62D5EB0E" w14:textId="102B49C4" w:rsidR="00115682" w:rsidRPr="001960BF" w:rsidRDefault="00115682" w:rsidP="00214B15">
      <w:pPr>
        <w:pStyle w:val="ListParagraph"/>
        <w:numPr>
          <w:ilvl w:val="1"/>
          <w:numId w:val="4"/>
        </w:numPr>
        <w:tabs>
          <w:tab w:val="left" w:pos="10530"/>
        </w:tabs>
        <w:ind w:right="486"/>
        <w:jc w:val="both"/>
        <w:rPr>
          <w:sz w:val="28"/>
        </w:rPr>
      </w:pPr>
      <w:r w:rsidRPr="001960BF">
        <w:rPr>
          <w:sz w:val="28"/>
        </w:rPr>
        <w:t xml:space="preserve">This operation creates a </w:t>
      </w:r>
      <w:r w:rsidR="00B53ABC">
        <w:rPr>
          <w:sz w:val="28"/>
        </w:rPr>
        <w:t xml:space="preserve">party role </w:t>
      </w:r>
      <w:r w:rsidRPr="001960BF">
        <w:rPr>
          <w:sz w:val="28"/>
        </w:rPr>
        <w:t>entity</w:t>
      </w:r>
    </w:p>
    <w:p w14:paraId="08A5FFB0" w14:textId="19002396" w:rsidR="001960BF" w:rsidRDefault="001960BF" w:rsidP="001960BF">
      <w:pPr>
        <w:pStyle w:val="ListParagraph"/>
        <w:numPr>
          <w:ilvl w:val="0"/>
          <w:numId w:val="4"/>
        </w:numPr>
        <w:tabs>
          <w:tab w:val="left" w:pos="10530"/>
        </w:tabs>
        <w:ind w:right="486"/>
        <w:jc w:val="both"/>
        <w:rPr>
          <w:sz w:val="28"/>
        </w:rPr>
      </w:pPr>
      <w:r>
        <w:rPr>
          <w:sz w:val="28"/>
        </w:rPr>
        <w:t>Patch</w:t>
      </w:r>
      <w:r w:rsidRPr="001960BF">
        <w:rPr>
          <w:sz w:val="28"/>
        </w:rPr>
        <w:t xml:space="preserve"> </w:t>
      </w:r>
      <w:r w:rsidR="00B53ABC">
        <w:rPr>
          <w:sz w:val="28"/>
        </w:rPr>
        <w:t>party role</w:t>
      </w:r>
    </w:p>
    <w:p w14:paraId="4EFAE5E8" w14:textId="544D9348" w:rsidR="001960BF" w:rsidRPr="001960BF" w:rsidRDefault="001960BF" w:rsidP="001960BF">
      <w:pPr>
        <w:pStyle w:val="ListParagraph"/>
        <w:numPr>
          <w:ilvl w:val="1"/>
          <w:numId w:val="4"/>
        </w:numPr>
        <w:tabs>
          <w:tab w:val="left" w:pos="10530"/>
        </w:tabs>
        <w:ind w:right="486"/>
        <w:jc w:val="both"/>
        <w:rPr>
          <w:sz w:val="28"/>
        </w:rPr>
      </w:pPr>
      <w:r w:rsidRPr="001960BF">
        <w:rPr>
          <w:sz w:val="28"/>
        </w:rPr>
        <w:t xml:space="preserve">This operation </w:t>
      </w:r>
      <w:r w:rsidR="00024E7B">
        <w:rPr>
          <w:sz w:val="28"/>
        </w:rPr>
        <w:t>allows partial updates of</w:t>
      </w:r>
      <w:r w:rsidRPr="001960BF">
        <w:rPr>
          <w:sz w:val="28"/>
        </w:rPr>
        <w:t xml:space="preserve"> </w:t>
      </w:r>
      <w:r w:rsidR="00024E7B">
        <w:rPr>
          <w:sz w:val="28"/>
        </w:rPr>
        <w:t>a</w:t>
      </w:r>
      <w:r w:rsidRPr="001960BF">
        <w:rPr>
          <w:sz w:val="28"/>
        </w:rPr>
        <w:t xml:space="preserve"> </w:t>
      </w:r>
      <w:r w:rsidR="00B53ABC">
        <w:rPr>
          <w:sz w:val="28"/>
        </w:rPr>
        <w:t xml:space="preserve">party role </w:t>
      </w:r>
      <w:r w:rsidRPr="001960BF">
        <w:rPr>
          <w:sz w:val="28"/>
        </w:rPr>
        <w:t>entity</w:t>
      </w:r>
    </w:p>
    <w:p w14:paraId="2EC476E7" w14:textId="77777777" w:rsidR="00DB2CC3" w:rsidRDefault="00DB2CC3" w:rsidP="001960BF">
      <w:pPr>
        <w:rPr>
          <w:sz w:val="32"/>
        </w:rPr>
      </w:pPr>
    </w:p>
    <w:p w14:paraId="5AECCE3B" w14:textId="1BE059E4" w:rsidR="00735D8B" w:rsidRDefault="00735D8B">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77777777" w:rsidR="004866E9" w:rsidRPr="008C536F" w:rsidRDefault="004866E9" w:rsidP="008C536F">
      <w:pPr>
        <w:ind w:left="709"/>
        <w:rPr>
          <w:sz w:val="32"/>
        </w:rPr>
      </w:pPr>
    </w:p>
    <w:p w14:paraId="23387BF0" w14:textId="7F08D83C" w:rsidR="00780631" w:rsidRDefault="00735D8B" w:rsidP="008C536F">
      <w:pPr>
        <w:ind w:left="709"/>
        <w:rPr>
          <w:sz w:val="32"/>
        </w:rPr>
      </w:pPr>
      <w:r>
        <w:rPr>
          <w:noProof/>
          <w:sz w:val="32"/>
        </w:rPr>
        <w:drawing>
          <wp:inline distT="0" distB="0" distL="0" distR="0" wp14:anchorId="6B420187" wp14:editId="2D668A8A">
            <wp:extent cx="6219825" cy="34885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7209" cy="3492690"/>
                    </a:xfrm>
                    <a:prstGeom prst="rect">
                      <a:avLst/>
                    </a:prstGeom>
                    <a:noFill/>
                    <a:ln>
                      <a:noFill/>
                    </a:ln>
                  </pic:spPr>
                </pic:pic>
              </a:graphicData>
            </a:graphic>
          </wp:inline>
        </w:drawing>
      </w:r>
    </w:p>
    <w:p w14:paraId="7742FD56" w14:textId="18DC9D72" w:rsidR="00780631" w:rsidRDefault="00780631" w:rsidP="008C536F">
      <w:pPr>
        <w:ind w:left="709"/>
        <w:rPr>
          <w:sz w:val="32"/>
        </w:rPr>
      </w:pPr>
    </w:p>
    <w:p w14:paraId="6290D82F" w14:textId="77777777" w:rsidR="00735D8B" w:rsidRPr="008C536F" w:rsidRDefault="00735D8B" w:rsidP="008C536F">
      <w:pPr>
        <w:ind w:left="709"/>
        <w:rPr>
          <w:sz w:val="32"/>
        </w:rPr>
      </w:pPr>
    </w:p>
    <w:bookmarkEnd w:id="2"/>
    <w:bookmarkEnd w:id="3"/>
    <w:p w14:paraId="37C4626D" w14:textId="36DFCF4F" w:rsidR="004323D5" w:rsidRPr="00735D8B" w:rsidRDefault="00735D8B" w:rsidP="00735D8B">
      <w:pPr>
        <w:pStyle w:val="ListParagraph"/>
        <w:numPr>
          <w:ilvl w:val="0"/>
          <w:numId w:val="1"/>
        </w:numPr>
        <w:ind w:left="709" w:firstLine="0"/>
        <w:rPr>
          <w:b/>
          <w:bCs/>
          <w:sz w:val="36"/>
          <w:lang w:bidi="en-US"/>
        </w:rPr>
      </w:pPr>
      <w:r w:rsidRPr="00735D8B">
        <w:rPr>
          <w:b/>
          <w:bCs/>
          <w:sz w:val="36"/>
          <w:lang w:bidi="en-US"/>
        </w:rPr>
        <w:t>Test Results</w:t>
      </w:r>
    </w:p>
    <w:p w14:paraId="15819CF4" w14:textId="286EFDD4" w:rsidR="00735D8B" w:rsidRDefault="00735D8B" w:rsidP="008C536F">
      <w:pPr>
        <w:ind w:left="709"/>
        <w:rPr>
          <w:sz w:val="32"/>
        </w:rPr>
      </w:pPr>
    </w:p>
    <w:p w14:paraId="450C88E7" w14:textId="0CECEC6C" w:rsidR="00735D8B" w:rsidRDefault="00735D8B" w:rsidP="008C536F">
      <w:pPr>
        <w:ind w:left="709"/>
        <w:rPr>
          <w:sz w:val="32"/>
        </w:rPr>
      </w:pPr>
    </w:p>
    <w:p w14:paraId="7836B14A" w14:textId="37BB7EA7" w:rsidR="00735D8B" w:rsidRPr="008C536F" w:rsidRDefault="00735D8B" w:rsidP="00735D8B">
      <w:pPr>
        <w:ind w:left="709"/>
        <w:jc w:val="center"/>
        <w:rPr>
          <w:sz w:val="32"/>
        </w:rPr>
      </w:pPr>
      <w:r>
        <w:rPr>
          <w:sz w:val="32"/>
        </w:rPr>
        <w:object w:dxaOrig="1531" w:dyaOrig="994" w14:anchorId="02655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55pt;height:49.7pt" o:ole="">
            <v:imagedata r:id="rId10" o:title=""/>
          </v:shape>
          <o:OLEObject Type="Embed" ProgID="Package" ShapeID="_x0000_i1030" DrawAspect="Icon" ObjectID="_1694321856" r:id="rId11"/>
        </w:object>
      </w:r>
    </w:p>
    <w:sectPr w:rsidR="00735D8B" w:rsidRPr="008C536F" w:rsidSect="00735D8B">
      <w:headerReference w:type="default" r:id="rId12"/>
      <w:footerReference w:type="default" r:id="rId13"/>
      <w:headerReference w:type="first" r:id="rId14"/>
      <w:footerReference w:type="first" r:id="rId15"/>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9D2E" w14:textId="77777777" w:rsidR="00447A21" w:rsidRDefault="00447A21" w:rsidP="004323D5">
      <w:r>
        <w:separator/>
      </w:r>
    </w:p>
  </w:endnote>
  <w:endnote w:type="continuationSeparator" w:id="0">
    <w:p w14:paraId="7A5A59C5" w14:textId="77777777" w:rsidR="00447A21" w:rsidRDefault="00447A21"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13CAD5E3" w:rsidR="009219E2" w:rsidRPr="000C45B9" w:rsidRDefault="00735D8B" w:rsidP="00735D8B">
    <w:pPr>
      <w:pStyle w:val="Footer"/>
      <w:tabs>
        <w:tab w:val="left" w:pos="812"/>
        <w:tab w:val="left" w:pos="3828"/>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xml:space="preserve">. All Rights Reserved. </w:t>
    </w:r>
    <w:r w:rsidR="009219E2" w:rsidRPr="000C45B9">
      <w:rPr>
        <w:rFonts w:cs="Calibri"/>
        <w:color w:val="262626"/>
      </w:rPr>
      <w:tab/>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3730AA">
      <w:rPr>
        <w:rStyle w:val="PageNumber"/>
        <w:rFonts w:cs="Calibri"/>
        <w:noProof/>
        <w:color w:val="262626"/>
      </w:rPr>
      <w:t>0</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3730AA">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2393394D"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735D8B">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C4963F0"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B3F5" w14:textId="77777777" w:rsidR="00447A21" w:rsidRDefault="00447A21" w:rsidP="004323D5">
      <w:r>
        <w:separator/>
      </w:r>
    </w:p>
  </w:footnote>
  <w:footnote w:type="continuationSeparator" w:id="0">
    <w:p w14:paraId="53AC7C06" w14:textId="77777777" w:rsidR="00447A21" w:rsidRDefault="00447A21"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36EE55D2" w:rsidR="00B00710" w:rsidRDefault="00447A21"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p>
  <w:p w14:paraId="043E31AB" w14:textId="77777777" w:rsidR="00B00710" w:rsidRDefault="00B00710" w:rsidP="00B00710">
    <w:pPr>
      <w:pStyle w:val="Header"/>
      <w:rPr>
        <w:rFonts w:cs="Calibri"/>
      </w:rPr>
    </w:pPr>
  </w:p>
  <w:p w14:paraId="38BA44B2" w14:textId="614720E3" w:rsidR="00282704" w:rsidRPr="00282704" w:rsidRDefault="00735D8B" w:rsidP="0074356D">
    <w:pPr>
      <w:pStyle w:val="Header"/>
      <w:ind w:right="-567"/>
      <w:rPr>
        <w:rFonts w:cs="Calibri"/>
      </w:rPr>
    </w:pPr>
    <w:r>
      <w:rPr>
        <w:noProof/>
        <w:lang w:val="en-IN" w:eastAsia="en-IN"/>
      </w:rPr>
      <w:drawing>
        <wp:anchor distT="0" distB="0" distL="114300" distR="114300" simplePos="0" relativeHeight="251667456" behindDoc="1" locked="0" layoutInCell="1" allowOverlap="1" wp14:anchorId="04A2A0A1" wp14:editId="62C3BDD7">
          <wp:simplePos x="0" y="0"/>
          <wp:positionH relativeFrom="margin">
            <wp:posOffset>5957570</wp:posOffset>
          </wp:positionH>
          <wp:positionV relativeFrom="paragraph">
            <wp:posOffset>33655</wp:posOffset>
          </wp:positionV>
          <wp:extent cx="1189990" cy="248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1189990" cy="248285"/>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3F59560E"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7535B551" w:rsidR="00C96C60" w:rsidRDefault="00735D8B">
    <w:pPr>
      <w:pStyle w:val="Header"/>
    </w:pPr>
    <w:r>
      <w:rPr>
        <w:noProof/>
        <w:lang w:val="en-IN" w:eastAsia="en-IN"/>
      </w:rPr>
      <w:drawing>
        <wp:anchor distT="0" distB="0" distL="114300" distR="114300" simplePos="0" relativeHeight="251665408" behindDoc="1" locked="0" layoutInCell="1" allowOverlap="1" wp14:anchorId="67ACC9D0" wp14:editId="2968A992">
          <wp:simplePos x="0" y="0"/>
          <wp:positionH relativeFrom="margin">
            <wp:posOffset>5385435</wp:posOffset>
          </wp:positionH>
          <wp:positionV relativeFrom="paragraph">
            <wp:posOffset>295275</wp:posOffset>
          </wp:positionV>
          <wp:extent cx="1733792" cy="36200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33792" cy="3620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4DA3"/>
    <w:multiLevelType w:val="hybridMultilevel"/>
    <w:tmpl w:val="5ED0D29A"/>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1BFD6614"/>
    <w:multiLevelType w:val="hybridMultilevel"/>
    <w:tmpl w:val="21C27A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1E3AE7"/>
    <w:multiLevelType w:val="hybridMultilevel"/>
    <w:tmpl w:val="D0469F9E"/>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8" w15:restartNumberingAfterBreak="0">
    <w:nsid w:val="71DA0C00"/>
    <w:multiLevelType w:val="hybridMultilevel"/>
    <w:tmpl w:val="2D240DD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6045"/>
    <w:rsid w:val="00056782"/>
    <w:rsid w:val="000A03EC"/>
    <w:rsid w:val="000C73E3"/>
    <w:rsid w:val="000D0F4B"/>
    <w:rsid w:val="000D6112"/>
    <w:rsid w:val="000E1444"/>
    <w:rsid w:val="00115682"/>
    <w:rsid w:val="00123DAB"/>
    <w:rsid w:val="00134635"/>
    <w:rsid w:val="0015714B"/>
    <w:rsid w:val="001960BF"/>
    <w:rsid w:val="00197D78"/>
    <w:rsid w:val="001A18F1"/>
    <w:rsid w:val="00205F71"/>
    <w:rsid w:val="00214B11"/>
    <w:rsid w:val="0021727A"/>
    <w:rsid w:val="00264E0A"/>
    <w:rsid w:val="00265554"/>
    <w:rsid w:val="00280522"/>
    <w:rsid w:val="00282704"/>
    <w:rsid w:val="002A0CBB"/>
    <w:rsid w:val="002D7080"/>
    <w:rsid w:val="002F7410"/>
    <w:rsid w:val="003063D6"/>
    <w:rsid w:val="00341814"/>
    <w:rsid w:val="00344C8A"/>
    <w:rsid w:val="003730AA"/>
    <w:rsid w:val="00382933"/>
    <w:rsid w:val="003C5139"/>
    <w:rsid w:val="00412623"/>
    <w:rsid w:val="004323D5"/>
    <w:rsid w:val="00435968"/>
    <w:rsid w:val="00446900"/>
    <w:rsid w:val="00447A21"/>
    <w:rsid w:val="00463606"/>
    <w:rsid w:val="00483233"/>
    <w:rsid w:val="004866E9"/>
    <w:rsid w:val="00490968"/>
    <w:rsid w:val="004A1689"/>
    <w:rsid w:val="004B1BC9"/>
    <w:rsid w:val="004B6AB9"/>
    <w:rsid w:val="004F1001"/>
    <w:rsid w:val="004F306F"/>
    <w:rsid w:val="0050233A"/>
    <w:rsid w:val="00512714"/>
    <w:rsid w:val="00513481"/>
    <w:rsid w:val="005630A5"/>
    <w:rsid w:val="00565176"/>
    <w:rsid w:val="00592CF4"/>
    <w:rsid w:val="005B7713"/>
    <w:rsid w:val="00604A2B"/>
    <w:rsid w:val="00636599"/>
    <w:rsid w:val="00656B7C"/>
    <w:rsid w:val="006D53C4"/>
    <w:rsid w:val="00720E69"/>
    <w:rsid w:val="00721988"/>
    <w:rsid w:val="00727591"/>
    <w:rsid w:val="00727C91"/>
    <w:rsid w:val="00735D8B"/>
    <w:rsid w:val="007412DF"/>
    <w:rsid w:val="0074356D"/>
    <w:rsid w:val="00780631"/>
    <w:rsid w:val="007A277D"/>
    <w:rsid w:val="007C5CB1"/>
    <w:rsid w:val="007E6652"/>
    <w:rsid w:val="00801167"/>
    <w:rsid w:val="008219F8"/>
    <w:rsid w:val="008253D5"/>
    <w:rsid w:val="00834582"/>
    <w:rsid w:val="00873B5C"/>
    <w:rsid w:val="00880C1B"/>
    <w:rsid w:val="008933AA"/>
    <w:rsid w:val="008935E2"/>
    <w:rsid w:val="008B428C"/>
    <w:rsid w:val="008C536F"/>
    <w:rsid w:val="008D2DCE"/>
    <w:rsid w:val="008E5503"/>
    <w:rsid w:val="008F03C6"/>
    <w:rsid w:val="008F7965"/>
    <w:rsid w:val="0090010B"/>
    <w:rsid w:val="0090244B"/>
    <w:rsid w:val="00921306"/>
    <w:rsid w:val="009219E2"/>
    <w:rsid w:val="00923299"/>
    <w:rsid w:val="00951EEA"/>
    <w:rsid w:val="009761B4"/>
    <w:rsid w:val="009B1AB5"/>
    <w:rsid w:val="009B3802"/>
    <w:rsid w:val="009C5DED"/>
    <w:rsid w:val="009F220B"/>
    <w:rsid w:val="009F64BE"/>
    <w:rsid w:val="00A04681"/>
    <w:rsid w:val="00A0744C"/>
    <w:rsid w:val="00A75ED4"/>
    <w:rsid w:val="00A77BAC"/>
    <w:rsid w:val="00AD483B"/>
    <w:rsid w:val="00AE0285"/>
    <w:rsid w:val="00AE0340"/>
    <w:rsid w:val="00B00710"/>
    <w:rsid w:val="00B04A38"/>
    <w:rsid w:val="00B04CD6"/>
    <w:rsid w:val="00B53ABC"/>
    <w:rsid w:val="00B60C3D"/>
    <w:rsid w:val="00B64F95"/>
    <w:rsid w:val="00B957FC"/>
    <w:rsid w:val="00B95BE4"/>
    <w:rsid w:val="00BA3364"/>
    <w:rsid w:val="00BD230C"/>
    <w:rsid w:val="00C04289"/>
    <w:rsid w:val="00C104DF"/>
    <w:rsid w:val="00C24BFF"/>
    <w:rsid w:val="00C62157"/>
    <w:rsid w:val="00C63594"/>
    <w:rsid w:val="00C96C60"/>
    <w:rsid w:val="00C9779E"/>
    <w:rsid w:val="00CA53B2"/>
    <w:rsid w:val="00CB7786"/>
    <w:rsid w:val="00CC2BF6"/>
    <w:rsid w:val="00CD18B2"/>
    <w:rsid w:val="00CE5A95"/>
    <w:rsid w:val="00CF414E"/>
    <w:rsid w:val="00D370A8"/>
    <w:rsid w:val="00D47A60"/>
    <w:rsid w:val="00D86151"/>
    <w:rsid w:val="00DA3363"/>
    <w:rsid w:val="00DB2CC3"/>
    <w:rsid w:val="00DB48A9"/>
    <w:rsid w:val="00DC519E"/>
    <w:rsid w:val="00DE6BFF"/>
    <w:rsid w:val="00DF0FE0"/>
    <w:rsid w:val="00E01871"/>
    <w:rsid w:val="00E35059"/>
    <w:rsid w:val="00E41A5D"/>
    <w:rsid w:val="00E56110"/>
    <w:rsid w:val="00E63EB1"/>
    <w:rsid w:val="00E66B66"/>
    <w:rsid w:val="00E70F63"/>
    <w:rsid w:val="00E959F6"/>
    <w:rsid w:val="00EC46DA"/>
    <w:rsid w:val="00ED2D0A"/>
    <w:rsid w:val="00ED55C3"/>
    <w:rsid w:val="00EE1557"/>
    <w:rsid w:val="00EF6C06"/>
    <w:rsid w:val="00F24D71"/>
    <w:rsid w:val="00F44CBC"/>
    <w:rsid w:val="00F478B1"/>
    <w:rsid w:val="00F801E1"/>
    <w:rsid w:val="00F83B13"/>
    <w:rsid w:val="00F922B0"/>
    <w:rsid w:val="00FD1C0E"/>
    <w:rsid w:val="00FE6562"/>
    <w:rsid w:val="00FE6987"/>
    <w:rsid w:val="00FF4D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3632">
      <w:bodyDiv w:val="1"/>
      <w:marLeft w:val="0"/>
      <w:marRight w:val="0"/>
      <w:marTop w:val="0"/>
      <w:marBottom w:val="0"/>
      <w:divBdr>
        <w:top w:val="none" w:sz="0" w:space="0" w:color="auto"/>
        <w:left w:val="none" w:sz="0" w:space="0" w:color="auto"/>
        <w:bottom w:val="none" w:sz="0" w:space="0" w:color="auto"/>
        <w:right w:val="none" w:sz="0" w:space="0" w:color="auto"/>
      </w:divBdr>
    </w:div>
    <w:div w:id="1846438443">
      <w:bodyDiv w:val="1"/>
      <w:marLeft w:val="0"/>
      <w:marRight w:val="0"/>
      <w:marTop w:val="0"/>
      <w:marBottom w:val="0"/>
      <w:divBdr>
        <w:top w:val="none" w:sz="0" w:space="0" w:color="auto"/>
        <w:left w:val="none" w:sz="0" w:space="0" w:color="auto"/>
        <w:bottom w:val="none" w:sz="0" w:space="0" w:color="auto"/>
        <w:right w:val="none" w:sz="0" w:space="0" w:color="auto"/>
      </w:divBdr>
    </w:div>
    <w:div w:id="196333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88C377CF-5E4B-43CA-A66F-737226D0F5C9}">
  <ds:schemaRefs>
    <ds:schemaRef ds:uri="http://schemas.openxmlformats.org/officeDocument/2006/bibliography"/>
  </ds:schemaRefs>
</ds:datastoreItem>
</file>

<file path=customXml/itemProps2.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Normal.dotm</Template>
  <TotalTime>8119</TotalTime>
  <Pages>4</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81</cp:revision>
  <dcterms:created xsi:type="dcterms:W3CDTF">2020-07-15T12:16:00Z</dcterms:created>
  <dcterms:modified xsi:type="dcterms:W3CDTF">2021-09-28T06:11:00Z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