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F7D4561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036D18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036D18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036D18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31B99AB4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036D18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099B0D13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1DB8CAD8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036D1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036D1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036D18" w:rsidRPr="00036D18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Nokia</w:t>
          </w:r>
        </w:p>
        <w:p w14:paraId="514950AB" w14:textId="77777777" w:rsidR="00F15F16" w:rsidRPr="00BA3364" w:rsidRDefault="00F15F16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46F2F690" w14:textId="697FB32E" w:rsidR="00036D18" w:rsidRDefault="00BA3364" w:rsidP="00036D18">
          <w:pPr>
            <w:pStyle w:val="Heading1"/>
            <w:shd w:val="clear" w:color="auto" w:fill="FFFFFF"/>
            <w:ind w:left="709"/>
            <w:textAlignment w:val="baseline"/>
            <w:rPr>
              <w:rFonts w:cs="Calibri" w:hint="eastAsia"/>
              <w:i/>
              <w:color w:val="4040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Cs w:val="40"/>
              <w:lang w:val="en-GB"/>
            </w:rPr>
            <w:t>TM</w:t>
          </w:r>
          <w:r w:rsidR="00036D18">
            <w:rPr>
              <w:rFonts w:cs="Calibri"/>
              <w:i/>
              <w:color w:val="4040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Cs w:val="40"/>
              <w:lang w:val="en-GB"/>
            </w:rPr>
            <w:t>Forum</w:t>
          </w:r>
          <w:r w:rsidR="00036D18">
            <w:rPr>
              <w:rFonts w:cs="Calibri"/>
              <w:i/>
              <w:color w:val="4040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Cs w:val="40"/>
              <w:lang w:val="en-GB"/>
            </w:rPr>
            <w:t>Open</w:t>
          </w:r>
          <w:r w:rsidR="00036D18">
            <w:rPr>
              <w:rFonts w:cs="Calibri"/>
              <w:i/>
              <w:color w:val="4040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Cs w:val="40"/>
              <w:lang w:val="en-GB"/>
            </w:rPr>
            <w:t>API</w:t>
          </w:r>
          <w:r w:rsidR="00036D18">
            <w:rPr>
              <w:rFonts w:cs="Calibri"/>
              <w:i/>
              <w:color w:val="4040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Cs w:val="40"/>
              <w:lang w:val="en-GB"/>
            </w:rPr>
            <w:t>Name:</w:t>
          </w:r>
        </w:p>
        <w:p w14:paraId="56899ED6" w14:textId="2FD5A216" w:rsidR="00FC68B9" w:rsidRDefault="00FC68B9" w:rsidP="00036D18">
          <w:pPr>
            <w:pStyle w:val="Heading1"/>
            <w:shd w:val="clear" w:color="auto" w:fill="FFFFFF"/>
            <w:spacing w:before="0"/>
            <w:ind w:left="709"/>
            <w:textAlignment w:val="baseline"/>
            <w:rPr>
              <w:rFonts w:hint="eastAsia"/>
              <w:bCs w:val="0"/>
              <w:sz w:val="63"/>
              <w:szCs w:val="63"/>
            </w:rPr>
          </w:pPr>
          <w:r w:rsidRPr="00FC68B9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>TMF</w:t>
          </w:r>
          <w:r w:rsidR="00036D18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 xml:space="preserve"> </w:t>
          </w:r>
          <w:r w:rsidR="009C2F81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>641</w:t>
          </w:r>
          <w:r w:rsidR="00036D18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 xml:space="preserve"> </w:t>
          </w:r>
          <w:r w:rsidR="005C6068" w:rsidRPr="005C6068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>Service</w:t>
          </w:r>
          <w:r w:rsidR="00036D18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 xml:space="preserve"> </w:t>
          </w:r>
          <w:r w:rsidR="005C6068" w:rsidRPr="005C6068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>Order</w:t>
          </w:r>
          <w:r w:rsidR="00036D18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 xml:space="preserve"> </w:t>
          </w:r>
          <w:r w:rsidR="005C6068" w:rsidRPr="005C6068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>Management</w:t>
          </w:r>
          <w:r w:rsidR="00036D18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 xml:space="preserve"> </w:t>
          </w:r>
          <w:r w:rsidRPr="00FC68B9">
            <w:rPr>
              <w:rFonts w:ascii="Calibri" w:eastAsiaTheme="minorEastAsia" w:hAnsi="Calibri" w:cs="Calibri"/>
              <w:b/>
              <w:bCs w:val="0"/>
              <w:i/>
              <w:color w:val="404040"/>
              <w:szCs w:val="40"/>
              <w:lang w:val="en-GB"/>
            </w:rPr>
            <w:t>API</w:t>
          </w:r>
        </w:p>
        <w:p w14:paraId="7128A426" w14:textId="04B19351" w:rsidR="00BA3364" w:rsidRPr="00FC68B9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32119E70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036D1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036D1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036D1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036D1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036D1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  <w:r w:rsidR="00036D18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036D18" w:rsidRPr="00036D18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21.0</w:t>
          </w:r>
          <w:r w:rsidR="00036D18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036D18" w:rsidRPr="00036D18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/</w:t>
          </w:r>
          <w:r w:rsidR="00036D18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FC68B9" w:rsidRPr="00036D18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4.</w:t>
          </w:r>
          <w:r w:rsidR="00FB3791" w:rsidRPr="00036D18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1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0606B477" w:rsidR="00C96C60" w:rsidRDefault="00282704" w:rsidP="00E2480C">
          <w:pPr>
            <w:tabs>
              <w:tab w:val="right" w:pos="9360"/>
            </w:tabs>
            <w:ind w:left="709"/>
          </w:pPr>
          <w:r w:rsidRPr="00282704">
            <w:rPr>
              <w:rFonts w:cs="Calibri"/>
              <w:b/>
              <w:color w:val="404040"/>
              <w:sz w:val="36"/>
            </w:rPr>
            <w:t>Report</w:t>
          </w:r>
          <w:r w:rsidR="00036D18">
            <w:rPr>
              <w:rFonts w:cs="Calibri"/>
              <w:b/>
              <w:color w:val="404040"/>
              <w:sz w:val="36"/>
            </w:rPr>
            <w:t xml:space="preserve"> </w:t>
          </w:r>
          <w:r w:rsidRPr="00282704">
            <w:rPr>
              <w:rFonts w:cs="Calibri"/>
              <w:b/>
              <w:color w:val="404040"/>
              <w:sz w:val="36"/>
            </w:rPr>
            <w:t>Date:</w:t>
          </w:r>
          <w:r w:rsidR="00036D18">
            <w:rPr>
              <w:rFonts w:cs="Calibri"/>
              <w:b/>
              <w:color w:val="404040"/>
              <w:sz w:val="36"/>
            </w:rPr>
            <w:t xml:space="preserve"> </w:t>
          </w:r>
          <w:r w:rsidR="009C2F81">
            <w:rPr>
              <w:rFonts w:cs="Calibri"/>
              <w:b/>
              <w:color w:val="404040"/>
              <w:sz w:val="36"/>
            </w:rPr>
            <w:t>September</w:t>
          </w:r>
          <w:r w:rsidR="00036D18">
            <w:rPr>
              <w:rFonts w:cs="Calibri"/>
              <w:b/>
              <w:color w:val="404040"/>
              <w:sz w:val="36"/>
            </w:rPr>
            <w:t xml:space="preserve"> </w:t>
          </w:r>
          <w:r w:rsidR="00AE6E2D">
            <w:rPr>
              <w:rFonts w:cs="Calibri"/>
              <w:b/>
              <w:color w:val="404040"/>
              <w:sz w:val="36"/>
            </w:rPr>
            <w:t>15</w:t>
          </w:r>
          <w:r w:rsidR="005C6068">
            <w:rPr>
              <w:rFonts w:cs="Calibri"/>
              <w:b/>
              <w:color w:val="404040"/>
              <w:sz w:val="36"/>
            </w:rPr>
            <w:t>th</w:t>
          </w:r>
          <w:r w:rsidR="00FC68B9">
            <w:rPr>
              <w:rFonts w:cs="Calibri"/>
              <w:b/>
              <w:color w:val="404040"/>
              <w:sz w:val="36"/>
            </w:rPr>
            <w:t>,</w:t>
          </w:r>
          <w:r w:rsidR="00036D18">
            <w:rPr>
              <w:rFonts w:cs="Calibri"/>
              <w:b/>
              <w:color w:val="404040"/>
              <w:sz w:val="36"/>
            </w:rPr>
            <w:t xml:space="preserve"> </w:t>
          </w:r>
          <w:r w:rsidR="00FC68B9">
            <w:rPr>
              <w:rFonts w:cs="Calibri"/>
              <w:b/>
              <w:color w:val="404040"/>
              <w:sz w:val="36"/>
            </w:rPr>
            <w:t>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3A6EE750" w14:textId="6969B4B2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What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Product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or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Solution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does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your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support?</w:t>
      </w:r>
    </w:p>
    <w:p w14:paraId="3DB1DBB5" w14:textId="15124EB8" w:rsidR="004866E9" w:rsidRPr="008C536F" w:rsidRDefault="004866E9" w:rsidP="008C536F">
      <w:pPr>
        <w:ind w:left="709"/>
        <w:rPr>
          <w:sz w:val="32"/>
        </w:rPr>
      </w:pPr>
    </w:p>
    <w:p w14:paraId="3C93CAC8" w14:textId="694A5234" w:rsidR="00F31203" w:rsidRPr="00B732B6" w:rsidRDefault="00752FDA" w:rsidP="00B732B6">
      <w:pPr>
        <w:pStyle w:val="paragraph"/>
        <w:spacing w:before="0" w:beforeAutospacing="0" w:after="0" w:afterAutospacing="0"/>
        <w:ind w:left="709"/>
        <w:textAlignment w:val="baseline"/>
        <w:rPr>
          <w:rFonts w:ascii="Calibri" w:eastAsiaTheme="minorEastAsia" w:hAnsi="Calibri" w:cstheme="minorBidi"/>
          <w:sz w:val="20"/>
          <w:lang w:eastAsia="it-IT"/>
        </w:rPr>
      </w:pPr>
      <w:r w:rsidRPr="00B732B6">
        <w:rPr>
          <w:rFonts w:ascii="Calibri" w:eastAsiaTheme="minorEastAsia" w:hAnsi="Calibri" w:cstheme="minorBidi"/>
          <w:sz w:val="20"/>
          <w:lang w:eastAsia="it-IT"/>
        </w:rPr>
        <w:t>Nokia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Digital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Operations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(DO)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Center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delivers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all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the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lifecycle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phases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of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Design,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Deliver and Assure,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for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a business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or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network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service through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a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’Single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Pane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of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Glass’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engagement,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across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multi-vendor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="00F31203" w:rsidRPr="00B732B6">
        <w:rPr>
          <w:rFonts w:ascii="Calibri" w:eastAsiaTheme="minorEastAsia" w:hAnsi="Calibri" w:cstheme="minorBidi"/>
          <w:sz w:val="20"/>
          <w:lang w:eastAsia="it-IT"/>
        </w:rPr>
        <w:t>networks. 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</w:p>
    <w:p w14:paraId="0CD7400A" w14:textId="71DCFE61" w:rsidR="00F31203" w:rsidRDefault="00F31203" w:rsidP="00B732B6">
      <w:pPr>
        <w:pStyle w:val="paragraph"/>
        <w:spacing w:before="0" w:beforeAutospacing="0" w:after="0" w:afterAutospacing="0"/>
        <w:ind w:left="709"/>
        <w:textAlignment w:val="baseline"/>
        <w:rPr>
          <w:rFonts w:ascii="Calibri" w:eastAsiaTheme="minorEastAsia" w:hAnsi="Calibri" w:cstheme="minorBidi"/>
          <w:sz w:val="20"/>
          <w:lang w:eastAsia="it-IT"/>
        </w:rPr>
      </w:pPr>
      <w:r w:rsidRPr="00B732B6">
        <w:rPr>
          <w:rFonts w:ascii="Calibri" w:eastAsiaTheme="minorEastAsia" w:hAnsi="Calibri" w:cstheme="minorBidi"/>
          <w:sz w:val="20"/>
          <w:lang w:eastAsia="it-IT"/>
        </w:rPr>
        <w:t>Service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Pr="00B732B6">
        <w:rPr>
          <w:rFonts w:ascii="Calibri" w:eastAsiaTheme="minorEastAsia" w:hAnsi="Calibri" w:cstheme="minorBidi"/>
          <w:sz w:val="20"/>
          <w:lang w:eastAsia="it-IT"/>
        </w:rPr>
        <w:t>lifecycle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Pr="00B732B6">
        <w:rPr>
          <w:rFonts w:ascii="Calibri" w:eastAsiaTheme="minorEastAsia" w:hAnsi="Calibri" w:cstheme="minorBidi"/>
          <w:sz w:val="20"/>
          <w:lang w:eastAsia="it-IT"/>
        </w:rPr>
        <w:t>phases are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Pr="00B732B6">
        <w:rPr>
          <w:rFonts w:ascii="Calibri" w:eastAsiaTheme="minorEastAsia" w:hAnsi="Calibri" w:cstheme="minorBidi"/>
          <w:sz w:val="20"/>
          <w:lang w:eastAsia="it-IT"/>
        </w:rPr>
        <w:t>shown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Pr="00B732B6">
        <w:rPr>
          <w:rFonts w:ascii="Calibri" w:eastAsiaTheme="minorEastAsia" w:hAnsi="Calibri" w:cstheme="minorBidi"/>
          <w:sz w:val="20"/>
          <w:lang w:eastAsia="it-IT"/>
        </w:rPr>
        <w:t>in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Pr="00B732B6">
        <w:rPr>
          <w:rFonts w:ascii="Calibri" w:eastAsiaTheme="minorEastAsia" w:hAnsi="Calibri" w:cstheme="minorBidi"/>
          <w:sz w:val="20"/>
          <w:lang w:eastAsia="it-IT"/>
        </w:rPr>
        <w:t>picture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  <w:r w:rsidRPr="00B732B6">
        <w:rPr>
          <w:rFonts w:ascii="Calibri" w:eastAsiaTheme="minorEastAsia" w:hAnsi="Calibri" w:cstheme="minorBidi"/>
          <w:sz w:val="20"/>
          <w:lang w:eastAsia="it-IT"/>
        </w:rPr>
        <w:t>below: </w:t>
      </w:r>
      <w:r w:rsidR="00036D18">
        <w:rPr>
          <w:rFonts w:ascii="Calibri" w:eastAsiaTheme="minorEastAsia" w:hAnsi="Calibri" w:cstheme="minorBidi"/>
          <w:sz w:val="20"/>
          <w:lang w:eastAsia="it-IT"/>
        </w:rPr>
        <w:t xml:space="preserve"> </w:t>
      </w:r>
    </w:p>
    <w:p w14:paraId="6AC467F0" w14:textId="77777777" w:rsidR="00B732B6" w:rsidRPr="00B732B6" w:rsidRDefault="00B732B6" w:rsidP="00B732B6">
      <w:pPr>
        <w:pStyle w:val="paragraph"/>
        <w:spacing w:before="0" w:beforeAutospacing="0" w:after="0" w:afterAutospacing="0"/>
        <w:ind w:left="709"/>
        <w:textAlignment w:val="baseline"/>
        <w:rPr>
          <w:rFonts w:ascii="Calibri" w:eastAsiaTheme="minorEastAsia" w:hAnsi="Calibri" w:cstheme="minorBidi"/>
          <w:sz w:val="20"/>
          <w:lang w:eastAsia="it-IT"/>
        </w:rPr>
      </w:pPr>
    </w:p>
    <w:p w14:paraId="38C069E5" w14:textId="1986BEEC" w:rsidR="00F31203" w:rsidRDefault="00B732B6" w:rsidP="00B732B6">
      <w:pPr>
        <w:pStyle w:val="paragraph"/>
        <w:numPr>
          <w:ilvl w:val="0"/>
          <w:numId w:val="14"/>
        </w:numPr>
        <w:spacing w:before="0" w:beforeAutospacing="0" w:after="0" w:afterAutospacing="0"/>
        <w:ind w:hanging="11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Nokia Pure Text Light" w:eastAsiaTheme="majorEastAsia" w:hAnsi="Nokia Pure Text Light" w:cs="Nokia Pure Text Light"/>
          <w:b/>
          <w:bCs/>
          <w:color w:val="6A6C6F"/>
          <w:sz w:val="22"/>
          <w:szCs w:val="22"/>
        </w:rPr>
        <w:t>D</w:t>
      </w:r>
      <w:r w:rsidR="00F31203">
        <w:rPr>
          <w:rStyle w:val="normaltextrun"/>
          <w:rFonts w:ascii="Nokia Pure Text Light" w:eastAsiaTheme="majorEastAsia" w:hAnsi="Nokia Pure Text Light" w:cs="Nokia Pure Text Light"/>
          <w:b/>
          <w:bCs/>
          <w:color w:val="6A6C6F"/>
          <w:sz w:val="22"/>
          <w:szCs w:val="22"/>
        </w:rPr>
        <w:t>esign</w:t>
      </w:r>
      <w:r w:rsidR="00F31203">
        <w:rPr>
          <w:rStyle w:val="normaltextrun"/>
          <w:rFonts w:ascii="Arial" w:eastAsiaTheme="majorEastAsia" w:hAnsi="Arial" w:cs="Arial"/>
          <w:b/>
          <w:bCs/>
          <w:color w:val="6A6C6F"/>
          <w:sz w:val="22"/>
          <w:szCs w:val="22"/>
        </w:rPr>
        <w:t>   </w:t>
      </w:r>
      <w:r w:rsidR="00036D18">
        <w:rPr>
          <w:rStyle w:val="eop"/>
          <w:rFonts w:ascii="Nokia Pure Text Light" w:eastAsiaTheme="majorEastAsia" w:hAnsi="Nokia Pure Text Light" w:cs="Nokia Pure Text Light"/>
          <w:color w:val="6A6C6F"/>
          <w:sz w:val="22"/>
          <w:szCs w:val="22"/>
        </w:rPr>
        <w:t xml:space="preserve"> </w:t>
      </w:r>
    </w:p>
    <w:p w14:paraId="48AB3AC0" w14:textId="2D5DB85B" w:rsidR="00F31203" w:rsidRPr="00B732B6" w:rsidRDefault="00F31203" w:rsidP="00B732B6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Calibri" w:hAnsi="Calibri" w:cs="Nokia Pure Text Light"/>
          <w:sz w:val="20"/>
          <w:szCs w:val="20"/>
        </w:rPr>
      </w:pP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design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covering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aspects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of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orchestration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well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assurance</w:t>
      </w:r>
      <w:r w:rsidRPr="00B732B6">
        <w:rPr>
          <w:rStyle w:val="normaltextrun"/>
          <w:rFonts w:ascii="Calibri" w:eastAsiaTheme="majorEastAsia" w:hAnsi="Calibri" w:cs="Arial"/>
          <w:color w:val="6A6C6F"/>
          <w:sz w:val="20"/>
          <w:szCs w:val="20"/>
        </w:rPr>
        <w:t> 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coherent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manner.</w:t>
      </w:r>
      <w:r w:rsidR="00036D18">
        <w:rPr>
          <w:rStyle w:val="eop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6BF9B94E" w14:textId="479E6B90" w:rsidR="00F31203" w:rsidRPr="00B732B6" w:rsidRDefault="00F31203" w:rsidP="00B732B6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Calibri" w:hAnsi="Calibri" w:cs="Nokia Pure Text Light"/>
          <w:sz w:val="20"/>
          <w:szCs w:val="20"/>
        </w:rPr>
      </w:pP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Catalogue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life-cycle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management.</w:t>
      </w:r>
      <w:r w:rsidRPr="00B732B6">
        <w:rPr>
          <w:rStyle w:val="normaltextrun"/>
          <w:rFonts w:ascii="Calibri" w:eastAsiaTheme="majorEastAsia" w:hAnsi="Calibri" w:cs="Arial"/>
          <w:color w:val="6A6C6F"/>
          <w:sz w:val="20"/>
          <w:szCs w:val="20"/>
        </w:rPr>
        <w:t> </w:t>
      </w:r>
      <w:r w:rsidR="00036D18">
        <w:rPr>
          <w:rStyle w:val="eop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6646D234" w14:textId="044F8661" w:rsidR="00F31203" w:rsidRPr="00B732B6" w:rsidRDefault="00F31203" w:rsidP="00B732B6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Calibri" w:hAnsi="Calibri" w:cs="Nokia Pure Text Light"/>
          <w:sz w:val="20"/>
          <w:szCs w:val="20"/>
        </w:rPr>
      </w:pP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Consist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of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both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browser-based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User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Interface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‘</w:t>
      </w:r>
      <w:proofErr w:type="spellStart"/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DesignHub</w:t>
      </w:r>
      <w:proofErr w:type="spellEnd"/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’</w:t>
      </w:r>
      <w:r w:rsidRPr="00B732B6">
        <w:rPr>
          <w:rStyle w:val="normaltextrun"/>
          <w:rFonts w:ascii="Calibri" w:eastAsiaTheme="majorEastAsia" w:hAnsi="Calibri" w:cs="Arial"/>
          <w:color w:val="6A6C6F"/>
          <w:sz w:val="20"/>
          <w:szCs w:val="20"/>
        </w:rPr>
        <w:t> 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SDK(s)</w:t>
      </w:r>
      <w:r w:rsidRPr="00B732B6">
        <w:rPr>
          <w:rStyle w:val="normaltextrun"/>
          <w:rFonts w:ascii="Calibri" w:eastAsiaTheme="majorEastAsia" w:hAnsi="Calibri" w:cs="Arial"/>
          <w:color w:val="6A6C6F"/>
          <w:sz w:val="20"/>
          <w:szCs w:val="20"/>
        </w:rPr>
        <w:t> </w:t>
      </w:r>
      <w:r w:rsidR="00036D18">
        <w:rPr>
          <w:rStyle w:val="eop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45FB123F" w14:textId="06064039" w:rsidR="00F31203" w:rsidRPr="00752FDA" w:rsidRDefault="00F31203" w:rsidP="00B732B6">
      <w:pPr>
        <w:pStyle w:val="paragraph"/>
        <w:numPr>
          <w:ilvl w:val="0"/>
          <w:numId w:val="14"/>
        </w:numPr>
        <w:spacing w:before="0" w:beforeAutospacing="0" w:after="0" w:afterAutospacing="0"/>
        <w:ind w:hanging="11"/>
        <w:textAlignment w:val="baseline"/>
        <w:rPr>
          <w:rStyle w:val="normaltextrun"/>
          <w:rFonts w:ascii="Nokia Pure Text Light" w:eastAsiaTheme="majorEastAsia" w:hAnsi="Nokia Pure Text Light" w:cs="Nokia Pure Text Light"/>
          <w:b/>
          <w:bCs/>
          <w:color w:val="6A6C6F"/>
          <w:sz w:val="22"/>
          <w:szCs w:val="22"/>
        </w:rPr>
      </w:pPr>
      <w:r>
        <w:rPr>
          <w:rStyle w:val="normaltextrun"/>
          <w:rFonts w:ascii="Nokia Pure Text Light" w:eastAsiaTheme="majorEastAsia" w:hAnsi="Nokia Pure Text Light" w:cs="Nokia Pure Text Light"/>
          <w:b/>
          <w:bCs/>
          <w:color w:val="6A6C6F"/>
          <w:sz w:val="22"/>
          <w:szCs w:val="22"/>
        </w:rPr>
        <w:t>Deliver</w:t>
      </w:r>
      <w:r w:rsidRPr="00752FDA">
        <w:rPr>
          <w:rStyle w:val="normaltextrun"/>
          <w:rFonts w:ascii="Arial" w:eastAsiaTheme="majorEastAsia" w:hAnsi="Arial" w:cs="Arial"/>
          <w:b/>
          <w:bCs/>
          <w:color w:val="6A6C6F"/>
          <w:sz w:val="22"/>
          <w:szCs w:val="22"/>
        </w:rPr>
        <w:t>  </w:t>
      </w:r>
      <w:r w:rsidR="00036D18">
        <w:rPr>
          <w:rStyle w:val="normaltextrun"/>
          <w:rFonts w:eastAsiaTheme="majorEastAsia"/>
          <w:b/>
          <w:bCs/>
        </w:rPr>
        <w:t xml:space="preserve"> </w:t>
      </w:r>
    </w:p>
    <w:p w14:paraId="4BF7D04E" w14:textId="4E07140B" w:rsidR="00F31203" w:rsidRPr="00B732B6" w:rsidRDefault="00F31203" w:rsidP="00B732B6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</w:pP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 orchestration 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fulfillment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functionality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including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also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Order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Management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functionality 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7CFF1CDE" w14:textId="1343C45F" w:rsidR="00F31203" w:rsidRPr="00B732B6" w:rsidRDefault="00F31203" w:rsidP="00B732B6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</w:pP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Consists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of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browser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based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User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Interface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‘</w:t>
      </w:r>
      <w:proofErr w:type="spellStart"/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OrderHub</w:t>
      </w:r>
      <w:proofErr w:type="spellEnd"/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’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Nokia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Orchestration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Center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plus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set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of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APIs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to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connect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to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BSS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layer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62037D5D" w14:textId="5B15E7C6" w:rsidR="00F31203" w:rsidRDefault="00F31203" w:rsidP="00B732B6">
      <w:pPr>
        <w:pStyle w:val="paragraph"/>
        <w:numPr>
          <w:ilvl w:val="0"/>
          <w:numId w:val="14"/>
        </w:numPr>
        <w:spacing w:before="0" w:beforeAutospacing="0" w:after="0" w:afterAutospacing="0"/>
        <w:ind w:hanging="11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Nokia Pure Text Light" w:eastAsiaTheme="majorEastAsia" w:hAnsi="Nokia Pure Text Light" w:cs="Nokia Pure Text Light"/>
          <w:b/>
          <w:bCs/>
          <w:color w:val="6A6C6F"/>
          <w:sz w:val="22"/>
          <w:szCs w:val="22"/>
        </w:rPr>
        <w:t>Assure</w:t>
      </w:r>
      <w:r>
        <w:rPr>
          <w:rStyle w:val="normaltextrun"/>
          <w:rFonts w:ascii="Arial" w:eastAsiaTheme="majorEastAsia" w:hAnsi="Arial" w:cs="Arial"/>
          <w:b/>
          <w:bCs/>
          <w:color w:val="6A6C6F"/>
          <w:sz w:val="22"/>
          <w:szCs w:val="22"/>
        </w:rPr>
        <w:t>   </w:t>
      </w:r>
      <w:r w:rsidR="00036D18">
        <w:rPr>
          <w:rStyle w:val="eop"/>
          <w:rFonts w:ascii="Nokia Pure Text Light" w:eastAsiaTheme="majorEastAsia" w:hAnsi="Nokia Pure Text Light" w:cs="Nokia Pure Text Light"/>
          <w:color w:val="6A6C6F"/>
          <w:sz w:val="22"/>
          <w:szCs w:val="22"/>
        </w:rPr>
        <w:t xml:space="preserve"> </w:t>
      </w:r>
    </w:p>
    <w:p w14:paraId="3AED376C" w14:textId="3E9B046C" w:rsidR="00F31203" w:rsidRPr="00B732B6" w:rsidRDefault="00F31203" w:rsidP="00B732B6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</w:pP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 assurance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monitors e2e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services 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triggers closed-loop/open-loop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actions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towards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Orchestration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via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‘</w:t>
      </w:r>
      <w:proofErr w:type="spellStart"/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OperationsHub</w:t>
      </w:r>
      <w:proofErr w:type="spellEnd"/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’.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3973ED85" w14:textId="25698019" w:rsidR="00F31203" w:rsidRPr="00B732B6" w:rsidRDefault="00F31203" w:rsidP="00B732B6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</w:pP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Provides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network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analytics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for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advanced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troubleshooting,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trend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analysis,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forecasting,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etc. via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‘</w:t>
      </w:r>
      <w:proofErr w:type="spellStart"/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IntelligenceHub</w:t>
      </w:r>
      <w:proofErr w:type="spellEnd"/>
      <w:r w:rsidRPr="00B732B6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’.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2F6BE581" w14:textId="297B5A8F" w:rsidR="00F31203" w:rsidRDefault="00F31203" w:rsidP="00752FD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eastAsiaTheme="minorEastAsia" w:hAnsi="Calibri" w:cstheme="minorBidi"/>
          <w:noProof/>
          <w:sz w:val="32"/>
        </w:rPr>
        <w:drawing>
          <wp:inline distT="0" distB="0" distL="0" distR="0" wp14:anchorId="56CC54E8" wp14:editId="53C78EF7">
            <wp:extent cx="4953000" cy="24443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74" cy="24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eastAsiaTheme="majorEastAsia" w:hAnsi="Arial" w:cs="Arial"/>
          <w:color w:val="6A6C6F"/>
          <w:sz w:val="22"/>
          <w:szCs w:val="22"/>
        </w:rPr>
        <w:t> </w:t>
      </w:r>
    </w:p>
    <w:p w14:paraId="778EDAEF" w14:textId="271D69F0" w:rsidR="00F31203" w:rsidRDefault="00036D18" w:rsidP="00F312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Nokia Pure Text Light" w:eastAsiaTheme="majorEastAsia" w:hAnsi="Nokia Pure Text Light" w:cs="Nokia Pure Text Light"/>
          <w:color w:val="6A6C6F"/>
          <w:sz w:val="22"/>
          <w:szCs w:val="22"/>
        </w:rPr>
        <w:t xml:space="preserve"> </w:t>
      </w:r>
    </w:p>
    <w:p w14:paraId="3E720D24" w14:textId="60B0CBD3" w:rsidR="00F31203" w:rsidRPr="00B732B6" w:rsidRDefault="00AC702F" w:rsidP="00B732B6">
      <w:pPr>
        <w:ind w:left="709"/>
        <w:rPr>
          <w:lang w:eastAsia="it-IT"/>
        </w:rPr>
      </w:pPr>
      <w:r>
        <w:rPr>
          <w:lang w:eastAsia="it-IT"/>
        </w:rPr>
        <w:t>The</w:t>
      </w:r>
      <w:r w:rsidR="00036D18">
        <w:rPr>
          <w:lang w:eastAsia="it-IT"/>
        </w:rPr>
        <w:t xml:space="preserve"> </w:t>
      </w:r>
      <w:r>
        <w:rPr>
          <w:lang w:eastAsia="it-IT"/>
        </w:rPr>
        <w:t>picture</w:t>
      </w:r>
      <w:r w:rsidR="00F31203" w:rsidRPr="00B732B6">
        <w:rPr>
          <w:lang w:eastAsia="it-IT"/>
        </w:rPr>
        <w:t> shows</w:t>
      </w:r>
      <w:r w:rsidR="00036D18">
        <w:rPr>
          <w:lang w:eastAsia="it-IT"/>
        </w:rPr>
        <w:t xml:space="preserve"> </w:t>
      </w:r>
      <w:r w:rsidR="00752FDA" w:rsidRPr="00B732B6">
        <w:rPr>
          <w:lang w:eastAsia="it-IT"/>
        </w:rPr>
        <w:t>the</w:t>
      </w:r>
      <w:r w:rsidR="00F31203" w:rsidRPr="00B732B6">
        <w:rPr>
          <w:lang w:eastAsia="it-IT"/>
        </w:rPr>
        <w:t> illustration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of how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modules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of</w:t>
      </w:r>
      <w:r w:rsidR="00036D18">
        <w:rPr>
          <w:lang w:eastAsia="it-IT"/>
        </w:rPr>
        <w:t xml:space="preserve"> </w:t>
      </w:r>
      <w:r w:rsidR="00752FDA" w:rsidRPr="00B732B6">
        <w:rPr>
          <w:lang w:eastAsia="it-IT"/>
        </w:rPr>
        <w:t>Nokia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DO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Center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map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to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lifecycle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phases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of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a</w:t>
      </w:r>
      <w:r w:rsidR="00036D18">
        <w:rPr>
          <w:lang w:eastAsia="it-IT"/>
        </w:rPr>
        <w:t xml:space="preserve"> </w:t>
      </w:r>
      <w:r>
        <w:rPr>
          <w:lang w:eastAsia="it-IT"/>
        </w:rPr>
        <w:t>s</w:t>
      </w:r>
      <w:r w:rsidR="00F31203" w:rsidRPr="00B732B6">
        <w:rPr>
          <w:lang w:eastAsia="it-IT"/>
        </w:rPr>
        <w:t>ervice. 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Service Design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phase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is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shared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by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both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service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orchestration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and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service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assurance.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Ordering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phase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is the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responsibility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of Nokia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Orchestration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Center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and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service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assurance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phase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of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service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lifecycle in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turn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is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responsibility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of Nokia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Assurance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Center.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Service orchestration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and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service assurance work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together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through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a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unified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inventory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model</w:t>
      </w:r>
      <w:r w:rsidR="00036D18">
        <w:rPr>
          <w:lang w:eastAsia="it-IT"/>
        </w:rPr>
        <w:t xml:space="preserve"> </w:t>
      </w:r>
      <w:r w:rsidR="00752FDA" w:rsidRPr="00B732B6">
        <w:rPr>
          <w:lang w:eastAsia="it-IT"/>
        </w:rPr>
        <w:t>of</w:t>
      </w:r>
      <w:r w:rsidR="00036D18">
        <w:rPr>
          <w:lang w:eastAsia="it-IT"/>
        </w:rPr>
        <w:t xml:space="preserve"> </w:t>
      </w:r>
      <w:r w:rsidR="00752FDA" w:rsidRPr="00B732B6">
        <w:rPr>
          <w:lang w:eastAsia="it-IT"/>
        </w:rPr>
        <w:t>UIV</w:t>
      </w:r>
      <w:r w:rsidR="00F31203" w:rsidRPr="00B732B6">
        <w:rPr>
          <w:lang w:eastAsia="it-IT"/>
        </w:rPr>
        <w:t>.</w:t>
      </w:r>
      <w:r w:rsidR="00036D18">
        <w:rPr>
          <w:lang w:eastAsia="it-IT"/>
        </w:rPr>
        <w:t xml:space="preserve"> </w:t>
      </w:r>
      <w:r w:rsidR="00752FDA" w:rsidRPr="00B732B6">
        <w:rPr>
          <w:lang w:eastAsia="it-IT"/>
        </w:rPr>
        <w:t>Nokia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DO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Center integrates on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="00F31203" w:rsidRPr="00B732B6">
        <w:rPr>
          <w:lang w:eastAsia="it-IT"/>
        </w:rPr>
        <w:t>southbound with</w:t>
      </w:r>
      <w:r w:rsidR="00036D18">
        <w:rPr>
          <w:lang w:eastAsia="it-IT"/>
        </w:rPr>
        <w:t xml:space="preserve"> </w:t>
      </w:r>
      <w:r>
        <w:rPr>
          <w:lang w:eastAsia="it-IT"/>
        </w:rPr>
        <w:t>Nokia</w:t>
      </w:r>
      <w:r w:rsidR="00036D18">
        <w:rPr>
          <w:lang w:eastAsia="it-IT"/>
        </w:rPr>
        <w:t xml:space="preserve"> </w:t>
      </w:r>
      <w:r>
        <w:rPr>
          <w:lang w:eastAsia="it-IT"/>
        </w:rPr>
        <w:t>or</w:t>
      </w:r>
      <w:r w:rsidR="00036D18">
        <w:rPr>
          <w:lang w:eastAsia="it-IT"/>
        </w:rPr>
        <w:t xml:space="preserve"> </w:t>
      </w:r>
      <w:r>
        <w:rPr>
          <w:lang w:eastAsia="it-IT"/>
        </w:rPr>
        <w:t>other</w:t>
      </w:r>
      <w:r w:rsidR="00036D18">
        <w:rPr>
          <w:lang w:eastAsia="it-IT"/>
        </w:rPr>
        <w:t xml:space="preserve"> </w:t>
      </w:r>
      <w:r>
        <w:rPr>
          <w:lang w:eastAsia="it-IT"/>
        </w:rPr>
        <w:t>vendor</w:t>
      </w:r>
      <w:r w:rsidR="00036D18">
        <w:rPr>
          <w:lang w:eastAsia="it-IT"/>
        </w:rPr>
        <w:t xml:space="preserve"> </w:t>
      </w:r>
      <w:r>
        <w:rPr>
          <w:lang w:eastAsia="it-IT"/>
        </w:rPr>
        <w:t>domain</w:t>
      </w:r>
      <w:r w:rsidR="00036D18">
        <w:rPr>
          <w:lang w:eastAsia="it-IT"/>
        </w:rPr>
        <w:t xml:space="preserve"> </w:t>
      </w:r>
      <w:r>
        <w:rPr>
          <w:lang w:eastAsia="it-IT"/>
        </w:rPr>
        <w:t>controllers.</w:t>
      </w:r>
    </w:p>
    <w:p w14:paraId="5E4AC7D9" w14:textId="7F2E2840" w:rsidR="00036D18" w:rsidRDefault="00F31203" w:rsidP="00B732B6">
      <w:pPr>
        <w:ind w:left="709"/>
        <w:rPr>
          <w:lang w:eastAsia="it-IT"/>
        </w:rPr>
      </w:pPr>
      <w:r w:rsidRPr="00B732B6">
        <w:rPr>
          <w:lang w:eastAsia="it-IT"/>
        </w:rPr>
        <w:t>On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northbound, Nokia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Orchestration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Center integrates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with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business support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systems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(BSS),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systems like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CRM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and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CPQ. </w:t>
      </w:r>
    </w:p>
    <w:p w14:paraId="28CB11AB" w14:textId="77777777" w:rsidR="00036D18" w:rsidRDefault="00036D18">
      <w:pPr>
        <w:rPr>
          <w:lang w:eastAsia="it-IT"/>
        </w:rPr>
      </w:pPr>
      <w:r>
        <w:rPr>
          <w:lang w:eastAsia="it-IT"/>
        </w:rPr>
        <w:br w:type="page"/>
      </w:r>
    </w:p>
    <w:p w14:paraId="2A2B3EC8" w14:textId="70262B19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of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Certified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</w:p>
    <w:p w14:paraId="7B11F875" w14:textId="64F84AAB" w:rsidR="00CC2BF6" w:rsidRPr="008C536F" w:rsidRDefault="00F31203" w:rsidP="008C536F">
      <w:pPr>
        <w:ind w:left="709"/>
        <w:rPr>
          <w:sz w:val="32"/>
        </w:rPr>
      </w:pPr>
      <w:bookmarkStart w:id="2" w:name="_Hlk48665866"/>
      <w:bookmarkStart w:id="3" w:name="_Toc490661761"/>
      <w:bookmarkStart w:id="4" w:name="_Toc308441422"/>
      <w:bookmarkEnd w:id="1"/>
      <w:bookmarkEnd w:id="0"/>
      <w:r>
        <w:rPr>
          <w:lang w:eastAsia="it-IT"/>
        </w:rPr>
        <w:t>The</w:t>
      </w:r>
      <w:r w:rsidR="00036D18">
        <w:rPr>
          <w:lang w:eastAsia="it-IT"/>
        </w:rPr>
        <w:t xml:space="preserve"> </w:t>
      </w:r>
      <w:r>
        <w:rPr>
          <w:lang w:eastAsia="it-IT"/>
        </w:rPr>
        <w:t>TMF</w:t>
      </w:r>
      <w:r w:rsidR="00036D18">
        <w:rPr>
          <w:lang w:eastAsia="it-IT"/>
        </w:rPr>
        <w:t xml:space="preserve"> </w:t>
      </w:r>
      <w:r>
        <w:rPr>
          <w:lang w:eastAsia="it-IT"/>
        </w:rPr>
        <w:t>6</w:t>
      </w:r>
      <w:r w:rsidR="009D3A13">
        <w:rPr>
          <w:lang w:eastAsia="it-IT"/>
        </w:rPr>
        <w:t>41</w:t>
      </w:r>
      <w:r w:rsidR="00036D18">
        <w:rPr>
          <w:lang w:eastAsia="it-IT"/>
        </w:rPr>
        <w:t xml:space="preserve"> </w:t>
      </w:r>
      <w:r w:rsidR="009D3A13" w:rsidRPr="009D3A13">
        <w:rPr>
          <w:lang w:eastAsia="it-IT"/>
        </w:rPr>
        <w:t>Service</w:t>
      </w:r>
      <w:r w:rsidR="00036D18">
        <w:rPr>
          <w:lang w:eastAsia="it-IT"/>
        </w:rPr>
        <w:t xml:space="preserve"> </w:t>
      </w:r>
      <w:r w:rsidR="009D3A13" w:rsidRPr="009D3A13">
        <w:rPr>
          <w:lang w:eastAsia="it-IT"/>
        </w:rPr>
        <w:t>Order</w:t>
      </w:r>
      <w:r w:rsidR="00036D18">
        <w:rPr>
          <w:lang w:eastAsia="it-IT"/>
        </w:rPr>
        <w:t xml:space="preserve"> </w:t>
      </w:r>
      <w:r w:rsidR="009D3A13" w:rsidRPr="009D3A13">
        <w:rPr>
          <w:lang w:eastAsia="it-IT"/>
        </w:rPr>
        <w:t>Management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API</w:t>
      </w:r>
      <w:r w:rsidR="00036D18">
        <w:rPr>
          <w:lang w:eastAsia="it-IT"/>
        </w:rPr>
        <w:t xml:space="preserve"> </w:t>
      </w:r>
      <w:r>
        <w:rPr>
          <w:lang w:eastAsia="it-IT"/>
        </w:rPr>
        <w:t>can</w:t>
      </w:r>
      <w:r w:rsidR="00036D18">
        <w:rPr>
          <w:lang w:eastAsia="it-IT"/>
        </w:rPr>
        <w:t xml:space="preserve"> </w:t>
      </w:r>
      <w:r>
        <w:rPr>
          <w:lang w:eastAsia="it-IT"/>
        </w:rPr>
        <w:t>be</w:t>
      </w:r>
      <w:r w:rsidR="00036D18">
        <w:rPr>
          <w:lang w:eastAsia="it-IT"/>
        </w:rPr>
        <w:t xml:space="preserve"> </w:t>
      </w:r>
      <w:r>
        <w:rPr>
          <w:lang w:eastAsia="it-IT"/>
        </w:rPr>
        <w:t>used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to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submit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service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orders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and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service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order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items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to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Nokia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Orchestration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Center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to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be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processed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by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workflow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engine.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order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goes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through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various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states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until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it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is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completed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and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reaches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one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of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final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states.</w:t>
      </w:r>
    </w:p>
    <w:p w14:paraId="4E20896A" w14:textId="77777777" w:rsidR="00282704" w:rsidRPr="008C536F" w:rsidRDefault="00282704" w:rsidP="008C536F">
      <w:pPr>
        <w:ind w:left="709"/>
        <w:rPr>
          <w:sz w:val="32"/>
        </w:rPr>
      </w:pPr>
    </w:p>
    <w:bookmarkEnd w:id="2"/>
    <w:p w14:paraId="5144834B" w14:textId="7C0023A7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</w:t>
      </w:r>
      <w:r w:rsidR="00036D18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View</w:t>
      </w:r>
    </w:p>
    <w:p w14:paraId="55CC53CA" w14:textId="1FC95BBD" w:rsidR="00B732B6" w:rsidRDefault="00B732B6" w:rsidP="00B732B6">
      <w:pPr>
        <w:ind w:left="709"/>
        <w:rPr>
          <w:b/>
          <w:bCs/>
          <w:sz w:val="36"/>
          <w:lang w:bidi="en-US"/>
        </w:rPr>
      </w:pPr>
    </w:p>
    <w:p w14:paraId="13D6BDDD" w14:textId="07935C58" w:rsidR="00B732B6" w:rsidRPr="00B732B6" w:rsidRDefault="00B732B6" w:rsidP="00B732B6">
      <w:pPr>
        <w:ind w:left="709"/>
        <w:rPr>
          <w:lang w:eastAsia="it-IT"/>
        </w:rPr>
      </w:pPr>
      <w:r w:rsidRPr="00B732B6">
        <w:rPr>
          <w:lang w:eastAsia="it-IT"/>
        </w:rPr>
        <w:t>Nokia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DO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Center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consists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of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4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modular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building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blocks:</w:t>
      </w:r>
      <w:r w:rsidR="00036D18">
        <w:rPr>
          <w:lang w:eastAsia="it-IT"/>
        </w:rPr>
        <w:t xml:space="preserve"> </w:t>
      </w:r>
    </w:p>
    <w:p w14:paraId="303E71D9" w14:textId="29A6BDBB" w:rsidR="00B732B6" w:rsidRPr="00360614" w:rsidRDefault="00B732B6" w:rsidP="00B732B6">
      <w:pPr>
        <w:pStyle w:val="paragraph"/>
        <w:numPr>
          <w:ilvl w:val="0"/>
          <w:numId w:val="11"/>
        </w:numPr>
        <w:tabs>
          <w:tab w:val="clear" w:pos="720"/>
        </w:tabs>
        <w:spacing w:before="0" w:beforeAutospacing="0" w:after="0" w:afterAutospacing="0"/>
        <w:ind w:left="1134" w:hanging="425"/>
        <w:textAlignment w:val="baseline"/>
        <w:rPr>
          <w:rFonts w:ascii="Calibri" w:hAnsi="Calibri" w:cs="Nokia Pure Text Light"/>
          <w:sz w:val="20"/>
          <w:szCs w:val="20"/>
        </w:rPr>
      </w:pP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NOKIA</w:t>
      </w:r>
      <w:r w:rsidR="00036D18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Orchestration</w:t>
      </w:r>
      <w:r w:rsidR="00036D18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Center</w:t>
      </w:r>
      <w:r w:rsidR="00036D18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-</w:t>
      </w:r>
      <w:r w:rsidR="00036D18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responsible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for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orchestration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="00AC702F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of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="00AC702F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ervice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orders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changes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the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network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triggered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by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Assurance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processes.</w:t>
      </w:r>
      <w:r w:rsidR="00036D18">
        <w:rPr>
          <w:rStyle w:val="eop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66A24BE6" w14:textId="48EB5924" w:rsidR="00B732B6" w:rsidRPr="00360614" w:rsidRDefault="00B732B6" w:rsidP="00B732B6">
      <w:pPr>
        <w:pStyle w:val="paragraph"/>
        <w:numPr>
          <w:ilvl w:val="0"/>
          <w:numId w:val="11"/>
        </w:numPr>
        <w:tabs>
          <w:tab w:val="clear" w:pos="720"/>
        </w:tabs>
        <w:spacing w:before="0" w:beforeAutospacing="0" w:after="0" w:afterAutospacing="0"/>
        <w:ind w:left="1134" w:hanging="425"/>
        <w:textAlignment w:val="baseline"/>
        <w:rPr>
          <w:rFonts w:ascii="Calibri" w:hAnsi="Calibri" w:cs="Nokia Pure Text Light"/>
          <w:sz w:val="20"/>
          <w:szCs w:val="20"/>
        </w:rPr>
      </w:pP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NOKIA</w:t>
      </w:r>
      <w:r w:rsidR="00036D18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Assurance</w:t>
      </w:r>
      <w:r w:rsidR="00036D18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Center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–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responsible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for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ensuring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the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network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quality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while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they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are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actively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running.</w:t>
      </w:r>
      <w:r w:rsidR="00036D18">
        <w:rPr>
          <w:rStyle w:val="eop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7B46ADFD" w14:textId="6E57E055" w:rsidR="00B732B6" w:rsidRPr="00360614" w:rsidRDefault="00B732B6" w:rsidP="00B732B6">
      <w:pPr>
        <w:pStyle w:val="paragraph"/>
        <w:numPr>
          <w:ilvl w:val="0"/>
          <w:numId w:val="11"/>
        </w:numPr>
        <w:tabs>
          <w:tab w:val="clear" w:pos="720"/>
        </w:tabs>
        <w:spacing w:before="0" w:beforeAutospacing="0" w:after="0" w:afterAutospacing="0"/>
        <w:ind w:left="1134" w:hanging="425"/>
        <w:textAlignment w:val="baseline"/>
        <w:rPr>
          <w:rFonts w:ascii="Calibri" w:hAnsi="Calibri" w:cs="Nokia Pure Text Light"/>
          <w:sz w:val="20"/>
          <w:szCs w:val="20"/>
        </w:rPr>
      </w:pP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Unified</w:t>
      </w:r>
      <w:r w:rsidR="00036D18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Inventory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–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responsible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for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providing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="00AC702F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near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proofErr w:type="spellStart"/>
      <w:r w:rsidR="00AC702F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realtime</w:t>
      </w:r>
      <w:proofErr w:type="spellEnd"/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="00AC702F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view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the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active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network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inventory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well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the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relations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between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the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corresponding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NFs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resources.</w:t>
      </w:r>
      <w:r w:rsidR="00036D18">
        <w:rPr>
          <w:rStyle w:val="eop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618DB147" w14:textId="0EA9D2EA" w:rsidR="00B732B6" w:rsidRPr="00360614" w:rsidRDefault="00B732B6" w:rsidP="00B732B6">
      <w:pPr>
        <w:pStyle w:val="paragraph"/>
        <w:numPr>
          <w:ilvl w:val="0"/>
          <w:numId w:val="12"/>
        </w:numPr>
        <w:tabs>
          <w:tab w:val="clear" w:pos="720"/>
        </w:tabs>
        <w:spacing w:before="0" w:beforeAutospacing="0" w:after="0" w:afterAutospacing="0"/>
        <w:ind w:left="1134" w:hanging="425"/>
        <w:textAlignment w:val="baseline"/>
        <w:rPr>
          <w:rFonts w:ascii="Calibri" w:hAnsi="Calibri" w:cs="Nokia Pure Text Light"/>
          <w:sz w:val="20"/>
          <w:szCs w:val="20"/>
        </w:rPr>
      </w:pP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Digital</w:t>
      </w:r>
      <w:r w:rsidR="00036D18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b/>
          <w:bCs/>
          <w:color w:val="6A6C6F"/>
          <w:sz w:val="20"/>
          <w:szCs w:val="20"/>
        </w:rPr>
        <w:t>Plug-ins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–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responsible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for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providing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content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top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of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the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application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like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service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templates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Close-loop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automation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policies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workflows,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translating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into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specific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use-cases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(e.g.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5G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proofErr w:type="spellStart"/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eMBB</w:t>
      </w:r>
      <w:proofErr w:type="spellEnd"/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slice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template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respective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automation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policies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and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workflows,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including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as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well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the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required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network</w:t>
      </w:r>
      <w:r w:rsidR="00036D18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  <w:r w:rsidRPr="00360614">
        <w:rPr>
          <w:rStyle w:val="normaltextrun"/>
          <w:rFonts w:ascii="Calibri" w:eastAsiaTheme="majorEastAsia" w:hAnsi="Calibri" w:cs="Nokia Pure Text Light"/>
          <w:color w:val="6A6C6F"/>
          <w:sz w:val="20"/>
          <w:szCs w:val="20"/>
        </w:rPr>
        <w:t>integrations).</w:t>
      </w:r>
      <w:r w:rsidR="00036D18">
        <w:rPr>
          <w:rStyle w:val="eop"/>
          <w:rFonts w:ascii="Calibri" w:eastAsiaTheme="majorEastAsia" w:hAnsi="Calibri" w:cs="Nokia Pure Text Light"/>
          <w:color w:val="6A6C6F"/>
          <w:sz w:val="20"/>
          <w:szCs w:val="20"/>
        </w:rPr>
        <w:t xml:space="preserve"> </w:t>
      </w:r>
    </w:p>
    <w:p w14:paraId="13D6E011" w14:textId="6AADA982" w:rsidR="00B732B6" w:rsidRPr="00B732B6" w:rsidRDefault="00B732B6" w:rsidP="00B732B6">
      <w:pPr>
        <w:ind w:left="709"/>
        <w:rPr>
          <w:lang w:eastAsia="it-IT"/>
        </w:rPr>
      </w:pPr>
      <w:r w:rsidRPr="00B732B6">
        <w:rPr>
          <w:lang w:eastAsia="it-IT"/>
        </w:rPr>
        <w:t>When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deployed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together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these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components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deliver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end-to-end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service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life-cycle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management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and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automated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assurance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for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Close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Loop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Automations</w:t>
      </w:r>
    </w:p>
    <w:p w14:paraId="5209A8B9" w14:textId="579AA3D0" w:rsidR="00B732B6" w:rsidRPr="00B732B6" w:rsidRDefault="00B732B6" w:rsidP="00B732B6">
      <w:pPr>
        <w:ind w:left="709"/>
        <w:rPr>
          <w:lang w:eastAsia="it-IT"/>
        </w:rPr>
      </w:pPr>
    </w:p>
    <w:p w14:paraId="628B3DE6" w14:textId="7620FF76" w:rsidR="00B732B6" w:rsidRPr="00B732B6" w:rsidRDefault="00B732B6" w:rsidP="00B732B6">
      <w:pPr>
        <w:ind w:left="709"/>
        <w:rPr>
          <w:lang w:eastAsia="it-IT"/>
        </w:rPr>
      </w:pPr>
      <w:r w:rsidRPr="00B732B6">
        <w:rPr>
          <w:lang w:eastAsia="it-IT"/>
        </w:rPr>
        <w:t>The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TMF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641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API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is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supported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by</w:t>
      </w:r>
      <w:r w:rsidR="00036D18">
        <w:rPr>
          <w:lang w:eastAsia="it-IT"/>
        </w:rPr>
        <w:t xml:space="preserve"> </w:t>
      </w:r>
      <w:proofErr w:type="spellStart"/>
      <w:r w:rsidR="009D3A13">
        <w:rPr>
          <w:lang w:eastAsia="it-IT"/>
        </w:rPr>
        <w:t>NOrC</w:t>
      </w:r>
      <w:proofErr w:type="spellEnd"/>
      <w:r w:rsidR="00036D18">
        <w:rPr>
          <w:lang w:eastAsia="it-IT"/>
        </w:rPr>
        <w:t xml:space="preserve"> </w:t>
      </w:r>
      <w:r w:rsidRPr="00B732B6">
        <w:rPr>
          <w:lang w:eastAsia="it-IT"/>
        </w:rPr>
        <w:t>–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Nokia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Orchestration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Center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of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Nokia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Digital</w:t>
      </w:r>
      <w:r w:rsidR="00036D18">
        <w:rPr>
          <w:lang w:eastAsia="it-IT"/>
        </w:rPr>
        <w:t xml:space="preserve"> </w:t>
      </w:r>
      <w:r w:rsidRPr="00B732B6">
        <w:rPr>
          <w:lang w:eastAsia="it-IT"/>
        </w:rPr>
        <w:t>Operations</w:t>
      </w:r>
      <w:r w:rsidR="00036D18">
        <w:rPr>
          <w:lang w:eastAsia="it-IT"/>
        </w:rPr>
        <w:t xml:space="preserve"> </w:t>
      </w:r>
      <w:r w:rsidR="009D3A13">
        <w:rPr>
          <w:lang w:eastAsia="it-IT"/>
        </w:rPr>
        <w:t>Center</w:t>
      </w:r>
    </w:p>
    <w:p w14:paraId="163B27A6" w14:textId="77777777" w:rsidR="004866E9" w:rsidRPr="008C536F" w:rsidRDefault="004866E9" w:rsidP="008C536F">
      <w:pPr>
        <w:ind w:left="709"/>
        <w:rPr>
          <w:sz w:val="32"/>
        </w:rPr>
      </w:pPr>
    </w:p>
    <w:p w14:paraId="44E59012" w14:textId="176FFF30" w:rsidR="004866E9" w:rsidRPr="008C536F" w:rsidRDefault="00B732B6" w:rsidP="00B732B6">
      <w:pPr>
        <w:ind w:left="709"/>
        <w:jc w:val="center"/>
        <w:rPr>
          <w:sz w:val="32"/>
        </w:rPr>
      </w:pPr>
      <w:r>
        <w:rPr>
          <w:noProof/>
        </w:rPr>
        <w:drawing>
          <wp:inline distT="0" distB="0" distL="0" distR="0" wp14:anchorId="3E9D8298" wp14:editId="7E262CFC">
            <wp:extent cx="4182534" cy="348695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8055" cy="35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D5EA" w14:textId="77777777" w:rsidR="004866E9" w:rsidRPr="008C536F" w:rsidRDefault="004866E9" w:rsidP="008C536F">
      <w:pPr>
        <w:ind w:left="709"/>
        <w:rPr>
          <w:sz w:val="32"/>
        </w:rPr>
      </w:pPr>
    </w:p>
    <w:bookmarkEnd w:id="3"/>
    <w:bookmarkEnd w:id="4"/>
    <w:p w14:paraId="558F267F" w14:textId="4C7BA6F1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</w:t>
      </w:r>
      <w:r w:rsidR="00036D18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Results</w:t>
      </w:r>
    </w:p>
    <w:p w14:paraId="3EC03D73" w14:textId="5A903EDD" w:rsidR="00036D18" w:rsidRPr="00036D18" w:rsidRDefault="00036D18" w:rsidP="00036D18">
      <w:pPr>
        <w:ind w:left="709"/>
        <w:rPr>
          <w:lang w:eastAsia="it-IT"/>
        </w:rPr>
      </w:pPr>
    </w:p>
    <w:p w14:paraId="6AC894C0" w14:textId="77777777" w:rsidR="00036D18" w:rsidRPr="00036D18" w:rsidRDefault="00036D18" w:rsidP="00036D18">
      <w:pPr>
        <w:ind w:left="709"/>
        <w:rPr>
          <w:lang w:eastAsia="it-IT"/>
        </w:rPr>
      </w:pPr>
    </w:p>
    <w:p w14:paraId="37C4626D" w14:textId="382B68FB" w:rsidR="004323D5" w:rsidRPr="008C536F" w:rsidRDefault="0067327B" w:rsidP="00E2480C">
      <w:pPr>
        <w:ind w:left="709"/>
        <w:jc w:val="center"/>
        <w:rPr>
          <w:sz w:val="32"/>
        </w:rPr>
      </w:pPr>
      <w:r>
        <w:rPr>
          <w:sz w:val="32"/>
        </w:rPr>
        <w:object w:dxaOrig="935" w:dyaOrig="605" w14:anchorId="0C805C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7.35pt;height:42.75pt" o:ole="">
            <v:imagedata r:id="rId9" o:title=""/>
          </v:shape>
          <o:OLEObject Type="Embed" ProgID="Package" ShapeID="_x0000_i1028" DrawAspect="Icon" ObjectID="_1693231428" r:id="rId10"/>
        </w:object>
      </w:r>
    </w:p>
    <w:sectPr w:rsidR="004323D5" w:rsidRPr="008C536F" w:rsidSect="00B01AE1">
      <w:headerReference w:type="default" r:id="rId11"/>
      <w:footerReference w:type="default" r:id="rId12"/>
      <w:headerReference w:type="first" r:id="rId13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DB461" w14:textId="77777777" w:rsidR="008544E4" w:rsidRDefault="008544E4" w:rsidP="004323D5">
      <w:r>
        <w:separator/>
      </w:r>
    </w:p>
  </w:endnote>
  <w:endnote w:type="continuationSeparator" w:id="0">
    <w:p w14:paraId="5F296F23" w14:textId="77777777" w:rsidR="008544E4" w:rsidRDefault="008544E4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kia Pure Headline">
    <w:charset w:val="00"/>
    <w:family w:val="swiss"/>
    <w:pitch w:val="variable"/>
    <w:sig w:usb0="A00006EF" w:usb1="500020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kia Pure Text">
    <w:altName w:val="Khmer UI"/>
    <w:charset w:val="00"/>
    <w:family w:val="swiss"/>
    <w:pitch w:val="variable"/>
    <w:sig w:usb0="A00002FF" w:usb1="700078FB" w:usb2="0001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okia Pure Text Light">
    <w:altName w:val="Khmer UI"/>
    <w:charset w:val="00"/>
    <w:family w:val="swiss"/>
    <w:pitch w:val="variable"/>
    <w:sig w:usb0="A00002FF" w:usb1="700078FB" w:usb2="0001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3D968" w14:textId="2AD4A3F9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F15F16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D91FF" w14:textId="77777777" w:rsidR="008544E4" w:rsidRDefault="008544E4" w:rsidP="004323D5">
      <w:r>
        <w:separator/>
      </w:r>
    </w:p>
  </w:footnote>
  <w:footnote w:type="continuationSeparator" w:id="0">
    <w:p w14:paraId="3851085E" w14:textId="77777777" w:rsidR="008544E4" w:rsidRDefault="008544E4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379C"/>
    <w:multiLevelType w:val="multilevel"/>
    <w:tmpl w:val="A36CD1C6"/>
    <w:lvl w:ilvl="0">
      <w:start w:val="1"/>
      <w:numFmt w:val="decimal"/>
      <w:lvlText w:val="%1"/>
      <w:lvlJc w:val="left"/>
      <w:pPr>
        <w:ind w:left="620" w:hanging="299"/>
        <w:jc w:val="right"/>
      </w:pPr>
      <w:rPr>
        <w:rFonts w:ascii="Nokia Pure Headline" w:eastAsia="Nokia Pure Headline" w:hAnsi="Nokia Pure Headline" w:hint="default"/>
        <w:b/>
        <w:bCs/>
        <w:sz w:val="36"/>
        <w:szCs w:val="36"/>
      </w:rPr>
    </w:lvl>
    <w:lvl w:ilvl="1">
      <w:start w:val="1"/>
      <w:numFmt w:val="decimal"/>
      <w:lvlText w:val="%1.%2"/>
      <w:lvlJc w:val="left"/>
      <w:pPr>
        <w:ind w:left="434" w:hanging="434"/>
        <w:jc w:val="left"/>
      </w:pPr>
      <w:rPr>
        <w:rFonts w:ascii="Nokia Pure Headline" w:eastAsia="Nokia Pure Headline" w:hAnsi="Nokia Pure Headline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903" w:hanging="284"/>
      </w:pPr>
      <w:rPr>
        <w:rFonts w:ascii="Nokia Pure Text" w:eastAsia="Nokia Pure Text" w:hAnsi="Nokia Pure Text" w:hint="default"/>
        <w:sz w:val="20"/>
        <w:szCs w:val="20"/>
      </w:rPr>
    </w:lvl>
    <w:lvl w:ilvl="3">
      <w:start w:val="1"/>
      <w:numFmt w:val="bullet"/>
      <w:lvlText w:val="–"/>
      <w:lvlJc w:val="left"/>
      <w:pPr>
        <w:ind w:left="1186" w:hanging="284"/>
      </w:pPr>
      <w:rPr>
        <w:rFonts w:ascii="Nokia Pure Text" w:eastAsia="Nokia Pure Text" w:hAnsi="Nokia Pure Text" w:hint="default"/>
        <w:sz w:val="20"/>
        <w:szCs w:val="20"/>
      </w:rPr>
    </w:lvl>
    <w:lvl w:ilvl="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3" w:hanging="284"/>
      </w:pPr>
      <w:rPr>
        <w:rFonts w:hint="default"/>
      </w:rPr>
    </w:lvl>
  </w:abstractNum>
  <w:abstractNum w:abstractNumId="1" w15:restartNumberingAfterBreak="0">
    <w:nsid w:val="04B94D37"/>
    <w:multiLevelType w:val="hybridMultilevel"/>
    <w:tmpl w:val="194AB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C46D7A"/>
    <w:multiLevelType w:val="multilevel"/>
    <w:tmpl w:val="718E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EF4F3C"/>
    <w:multiLevelType w:val="multilevel"/>
    <w:tmpl w:val="E2C2EA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705250B"/>
    <w:multiLevelType w:val="hybridMultilevel"/>
    <w:tmpl w:val="93E890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66F6228"/>
    <w:multiLevelType w:val="multilevel"/>
    <w:tmpl w:val="D1123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44032F"/>
    <w:multiLevelType w:val="multilevel"/>
    <w:tmpl w:val="802C9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EA709B"/>
    <w:multiLevelType w:val="multilevel"/>
    <w:tmpl w:val="651A19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C3E6E4F"/>
    <w:multiLevelType w:val="hybridMultilevel"/>
    <w:tmpl w:val="3C804D9E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CD2347"/>
    <w:multiLevelType w:val="hybridMultilevel"/>
    <w:tmpl w:val="315603A8"/>
    <w:lvl w:ilvl="0" w:tplc="B9D0096C">
      <w:start w:val="1"/>
      <w:numFmt w:val="decimal"/>
      <w:lvlText w:val="%1."/>
      <w:lvlJc w:val="left"/>
      <w:pPr>
        <w:ind w:left="900" w:hanging="280"/>
        <w:jc w:val="left"/>
      </w:pPr>
      <w:rPr>
        <w:rFonts w:ascii="Nokia Pure Text" w:eastAsia="Nokia Pure Text" w:hAnsi="Nokia Pure Text" w:hint="default"/>
        <w:b/>
        <w:bCs/>
        <w:sz w:val="20"/>
        <w:szCs w:val="20"/>
      </w:rPr>
    </w:lvl>
    <w:lvl w:ilvl="1" w:tplc="C2C45CA0">
      <w:start w:val="1"/>
      <w:numFmt w:val="bullet"/>
      <w:lvlText w:val="•"/>
      <w:lvlJc w:val="left"/>
      <w:pPr>
        <w:ind w:left="1880" w:hanging="280"/>
      </w:pPr>
      <w:rPr>
        <w:rFonts w:hint="default"/>
      </w:rPr>
    </w:lvl>
    <w:lvl w:ilvl="2" w:tplc="E408BF2E">
      <w:start w:val="1"/>
      <w:numFmt w:val="bullet"/>
      <w:lvlText w:val="•"/>
      <w:lvlJc w:val="left"/>
      <w:pPr>
        <w:ind w:left="2861" w:hanging="280"/>
      </w:pPr>
      <w:rPr>
        <w:rFonts w:hint="default"/>
      </w:rPr>
    </w:lvl>
    <w:lvl w:ilvl="3" w:tplc="CF404348">
      <w:start w:val="1"/>
      <w:numFmt w:val="bullet"/>
      <w:lvlText w:val="•"/>
      <w:lvlJc w:val="left"/>
      <w:pPr>
        <w:ind w:left="3841" w:hanging="280"/>
      </w:pPr>
      <w:rPr>
        <w:rFonts w:hint="default"/>
      </w:rPr>
    </w:lvl>
    <w:lvl w:ilvl="4" w:tplc="971692CC">
      <w:start w:val="1"/>
      <w:numFmt w:val="bullet"/>
      <w:lvlText w:val="•"/>
      <w:lvlJc w:val="left"/>
      <w:pPr>
        <w:ind w:left="4822" w:hanging="280"/>
      </w:pPr>
      <w:rPr>
        <w:rFonts w:hint="default"/>
      </w:rPr>
    </w:lvl>
    <w:lvl w:ilvl="5" w:tplc="33DE3F10">
      <w:start w:val="1"/>
      <w:numFmt w:val="bullet"/>
      <w:lvlText w:val="•"/>
      <w:lvlJc w:val="left"/>
      <w:pPr>
        <w:ind w:left="5802" w:hanging="280"/>
      </w:pPr>
      <w:rPr>
        <w:rFonts w:hint="default"/>
      </w:rPr>
    </w:lvl>
    <w:lvl w:ilvl="6" w:tplc="9552F700">
      <w:start w:val="1"/>
      <w:numFmt w:val="bullet"/>
      <w:lvlText w:val="•"/>
      <w:lvlJc w:val="left"/>
      <w:pPr>
        <w:ind w:left="6783" w:hanging="280"/>
      </w:pPr>
      <w:rPr>
        <w:rFonts w:hint="default"/>
      </w:rPr>
    </w:lvl>
    <w:lvl w:ilvl="7" w:tplc="529EF086">
      <w:start w:val="1"/>
      <w:numFmt w:val="bullet"/>
      <w:lvlText w:val="•"/>
      <w:lvlJc w:val="left"/>
      <w:pPr>
        <w:ind w:left="7763" w:hanging="280"/>
      </w:pPr>
      <w:rPr>
        <w:rFonts w:hint="default"/>
      </w:rPr>
    </w:lvl>
    <w:lvl w:ilvl="8" w:tplc="FFA2847A">
      <w:start w:val="1"/>
      <w:numFmt w:val="bullet"/>
      <w:lvlText w:val="•"/>
      <w:lvlJc w:val="left"/>
      <w:pPr>
        <w:ind w:left="8744" w:hanging="280"/>
      </w:pPr>
      <w:rPr>
        <w:rFonts w:hint="default"/>
      </w:rPr>
    </w:lvl>
  </w:abstractNum>
  <w:abstractNum w:abstractNumId="10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A844EB"/>
    <w:multiLevelType w:val="hybridMultilevel"/>
    <w:tmpl w:val="37CC1F6A"/>
    <w:lvl w:ilvl="0" w:tplc="833AB006">
      <w:start w:val="1"/>
      <w:numFmt w:val="bullet"/>
      <w:lvlText w:val="•"/>
      <w:lvlJc w:val="left"/>
      <w:pPr>
        <w:ind w:left="903" w:hanging="284"/>
      </w:pPr>
      <w:rPr>
        <w:rFonts w:ascii="Nokia Pure Text" w:eastAsia="Nokia Pure Text" w:hAnsi="Nokia Pure Text" w:hint="default"/>
        <w:sz w:val="20"/>
        <w:szCs w:val="20"/>
      </w:rPr>
    </w:lvl>
    <w:lvl w:ilvl="1" w:tplc="69CE77E8">
      <w:start w:val="1"/>
      <w:numFmt w:val="bullet"/>
      <w:lvlText w:val="•"/>
      <w:lvlJc w:val="left"/>
      <w:pPr>
        <w:ind w:left="1883" w:hanging="284"/>
      </w:pPr>
      <w:rPr>
        <w:rFonts w:hint="default"/>
      </w:rPr>
    </w:lvl>
    <w:lvl w:ilvl="2" w:tplc="9B523672">
      <w:start w:val="1"/>
      <w:numFmt w:val="bullet"/>
      <w:lvlText w:val="•"/>
      <w:lvlJc w:val="left"/>
      <w:pPr>
        <w:ind w:left="2863" w:hanging="284"/>
      </w:pPr>
      <w:rPr>
        <w:rFonts w:hint="default"/>
      </w:rPr>
    </w:lvl>
    <w:lvl w:ilvl="3" w:tplc="FC6A1748">
      <w:start w:val="1"/>
      <w:numFmt w:val="bullet"/>
      <w:lvlText w:val="•"/>
      <w:lvlJc w:val="left"/>
      <w:pPr>
        <w:ind w:left="3844" w:hanging="284"/>
      </w:pPr>
      <w:rPr>
        <w:rFonts w:hint="default"/>
      </w:rPr>
    </w:lvl>
    <w:lvl w:ilvl="4" w:tplc="762610A4">
      <w:start w:val="1"/>
      <w:numFmt w:val="bullet"/>
      <w:lvlText w:val="•"/>
      <w:lvlJc w:val="left"/>
      <w:pPr>
        <w:ind w:left="4824" w:hanging="284"/>
      </w:pPr>
      <w:rPr>
        <w:rFonts w:hint="default"/>
      </w:rPr>
    </w:lvl>
    <w:lvl w:ilvl="5" w:tplc="EAAA285E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233ACB4C">
      <w:start w:val="1"/>
      <w:numFmt w:val="bullet"/>
      <w:lvlText w:val="•"/>
      <w:lvlJc w:val="left"/>
      <w:pPr>
        <w:ind w:left="6784" w:hanging="284"/>
      </w:pPr>
      <w:rPr>
        <w:rFonts w:hint="default"/>
      </w:rPr>
    </w:lvl>
    <w:lvl w:ilvl="7" w:tplc="A64432F0">
      <w:start w:val="1"/>
      <w:numFmt w:val="bullet"/>
      <w:lvlText w:val="•"/>
      <w:lvlJc w:val="left"/>
      <w:pPr>
        <w:ind w:left="7764" w:hanging="284"/>
      </w:pPr>
      <w:rPr>
        <w:rFonts w:hint="default"/>
      </w:rPr>
    </w:lvl>
    <w:lvl w:ilvl="8" w:tplc="A95CD38A">
      <w:start w:val="1"/>
      <w:numFmt w:val="bullet"/>
      <w:lvlText w:val="•"/>
      <w:lvlJc w:val="left"/>
      <w:pPr>
        <w:ind w:left="8745" w:hanging="284"/>
      </w:pPr>
      <w:rPr>
        <w:rFonts w:hint="default"/>
      </w:rPr>
    </w:lvl>
  </w:abstractNum>
  <w:abstractNum w:abstractNumId="12" w15:restartNumberingAfterBreak="0">
    <w:nsid w:val="6CCC1D58"/>
    <w:multiLevelType w:val="multilevel"/>
    <w:tmpl w:val="CE60E6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6FEF6F90"/>
    <w:multiLevelType w:val="hybridMultilevel"/>
    <w:tmpl w:val="4DE82FBA"/>
    <w:lvl w:ilvl="0" w:tplc="441AEED6">
      <w:start w:val="1"/>
      <w:numFmt w:val="bullet"/>
      <w:lvlText w:val="•"/>
      <w:lvlJc w:val="left"/>
      <w:pPr>
        <w:ind w:left="903" w:hanging="284"/>
      </w:pPr>
      <w:rPr>
        <w:rFonts w:ascii="Nokia Pure Text" w:eastAsia="Nokia Pure Text" w:hAnsi="Nokia Pure Text" w:hint="default"/>
        <w:sz w:val="20"/>
        <w:szCs w:val="20"/>
      </w:rPr>
    </w:lvl>
    <w:lvl w:ilvl="1" w:tplc="35DA72FE">
      <w:start w:val="1"/>
      <w:numFmt w:val="bullet"/>
      <w:lvlText w:val="•"/>
      <w:lvlJc w:val="left"/>
      <w:pPr>
        <w:ind w:left="1883" w:hanging="284"/>
      </w:pPr>
      <w:rPr>
        <w:rFonts w:hint="default"/>
      </w:rPr>
    </w:lvl>
    <w:lvl w:ilvl="2" w:tplc="094029FA">
      <w:start w:val="1"/>
      <w:numFmt w:val="bullet"/>
      <w:lvlText w:val="•"/>
      <w:lvlJc w:val="left"/>
      <w:pPr>
        <w:ind w:left="2863" w:hanging="284"/>
      </w:pPr>
      <w:rPr>
        <w:rFonts w:hint="default"/>
      </w:rPr>
    </w:lvl>
    <w:lvl w:ilvl="3" w:tplc="A7AE3E3A">
      <w:start w:val="1"/>
      <w:numFmt w:val="bullet"/>
      <w:lvlText w:val="•"/>
      <w:lvlJc w:val="left"/>
      <w:pPr>
        <w:ind w:left="3844" w:hanging="284"/>
      </w:pPr>
      <w:rPr>
        <w:rFonts w:hint="default"/>
      </w:rPr>
    </w:lvl>
    <w:lvl w:ilvl="4" w:tplc="B45E1950">
      <w:start w:val="1"/>
      <w:numFmt w:val="bullet"/>
      <w:lvlText w:val="•"/>
      <w:lvlJc w:val="left"/>
      <w:pPr>
        <w:ind w:left="4824" w:hanging="284"/>
      </w:pPr>
      <w:rPr>
        <w:rFonts w:hint="default"/>
      </w:rPr>
    </w:lvl>
    <w:lvl w:ilvl="5" w:tplc="8B9AFBBC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E268351E">
      <w:start w:val="1"/>
      <w:numFmt w:val="bullet"/>
      <w:lvlText w:val="•"/>
      <w:lvlJc w:val="left"/>
      <w:pPr>
        <w:ind w:left="6784" w:hanging="284"/>
      </w:pPr>
      <w:rPr>
        <w:rFonts w:hint="default"/>
      </w:rPr>
    </w:lvl>
    <w:lvl w:ilvl="7" w:tplc="4B32254A">
      <w:start w:val="1"/>
      <w:numFmt w:val="bullet"/>
      <w:lvlText w:val="•"/>
      <w:lvlJc w:val="left"/>
      <w:pPr>
        <w:ind w:left="7764" w:hanging="284"/>
      </w:pPr>
      <w:rPr>
        <w:rFonts w:hint="default"/>
      </w:rPr>
    </w:lvl>
    <w:lvl w:ilvl="8" w:tplc="0B5C20FC">
      <w:start w:val="1"/>
      <w:numFmt w:val="bullet"/>
      <w:lvlText w:val="•"/>
      <w:lvlJc w:val="left"/>
      <w:pPr>
        <w:ind w:left="8745" w:hanging="284"/>
      </w:pPr>
      <w:rPr>
        <w:rFonts w:hint="default"/>
      </w:rPr>
    </w:lvl>
  </w:abstractNum>
  <w:abstractNum w:abstractNumId="14" w15:restartNumberingAfterBreak="0">
    <w:nsid w:val="77233F08"/>
    <w:multiLevelType w:val="multilevel"/>
    <w:tmpl w:val="C46036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13"/>
  </w:num>
  <w:num w:numId="5">
    <w:abstractNumId w:val="11"/>
  </w:num>
  <w:num w:numId="6">
    <w:abstractNumId w:val="0"/>
  </w:num>
  <w:num w:numId="7">
    <w:abstractNumId w:val="12"/>
  </w:num>
  <w:num w:numId="8">
    <w:abstractNumId w:val="14"/>
  </w:num>
  <w:num w:numId="9">
    <w:abstractNumId w:val="3"/>
  </w:num>
  <w:num w:numId="10">
    <w:abstractNumId w:val="7"/>
  </w:num>
  <w:num w:numId="11">
    <w:abstractNumId w:val="5"/>
  </w:num>
  <w:num w:numId="12">
    <w:abstractNumId w:val="2"/>
  </w:num>
  <w:num w:numId="13">
    <w:abstractNumId w:val="1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36D18"/>
    <w:rsid w:val="0005179D"/>
    <w:rsid w:val="000A63C8"/>
    <w:rsid w:val="00134635"/>
    <w:rsid w:val="0014222C"/>
    <w:rsid w:val="0014424A"/>
    <w:rsid w:val="0015714B"/>
    <w:rsid w:val="00183D7F"/>
    <w:rsid w:val="001A18F1"/>
    <w:rsid w:val="00282704"/>
    <w:rsid w:val="002D7080"/>
    <w:rsid w:val="0033645B"/>
    <w:rsid w:val="003453DF"/>
    <w:rsid w:val="00360614"/>
    <w:rsid w:val="00370CCF"/>
    <w:rsid w:val="00382933"/>
    <w:rsid w:val="00384FDC"/>
    <w:rsid w:val="003C5139"/>
    <w:rsid w:val="004323D5"/>
    <w:rsid w:val="004866E9"/>
    <w:rsid w:val="004A42A1"/>
    <w:rsid w:val="004C4905"/>
    <w:rsid w:val="004D453A"/>
    <w:rsid w:val="004D6000"/>
    <w:rsid w:val="004F1001"/>
    <w:rsid w:val="00565176"/>
    <w:rsid w:val="005C6068"/>
    <w:rsid w:val="00627E15"/>
    <w:rsid w:val="00656B7C"/>
    <w:rsid w:val="0067327B"/>
    <w:rsid w:val="006A3855"/>
    <w:rsid w:val="00720E69"/>
    <w:rsid w:val="00721988"/>
    <w:rsid w:val="00727C91"/>
    <w:rsid w:val="007412DF"/>
    <w:rsid w:val="0074356D"/>
    <w:rsid w:val="00752FDA"/>
    <w:rsid w:val="007618D4"/>
    <w:rsid w:val="00773474"/>
    <w:rsid w:val="007A277D"/>
    <w:rsid w:val="00801167"/>
    <w:rsid w:val="00834582"/>
    <w:rsid w:val="008544E4"/>
    <w:rsid w:val="008C536F"/>
    <w:rsid w:val="008D2DCE"/>
    <w:rsid w:val="0090244B"/>
    <w:rsid w:val="009219E2"/>
    <w:rsid w:val="009B1AB5"/>
    <w:rsid w:val="009C2F81"/>
    <w:rsid w:val="009D3A13"/>
    <w:rsid w:val="009E2554"/>
    <w:rsid w:val="00A27D1C"/>
    <w:rsid w:val="00A77BAC"/>
    <w:rsid w:val="00AC702F"/>
    <w:rsid w:val="00AE0285"/>
    <w:rsid w:val="00AE6E2D"/>
    <w:rsid w:val="00B00710"/>
    <w:rsid w:val="00B01AE1"/>
    <w:rsid w:val="00B732B6"/>
    <w:rsid w:val="00B74B51"/>
    <w:rsid w:val="00BA3364"/>
    <w:rsid w:val="00C4429D"/>
    <w:rsid w:val="00C96C60"/>
    <w:rsid w:val="00CC2BF6"/>
    <w:rsid w:val="00CD18B2"/>
    <w:rsid w:val="00CF7470"/>
    <w:rsid w:val="00E02329"/>
    <w:rsid w:val="00E07E6D"/>
    <w:rsid w:val="00E2191C"/>
    <w:rsid w:val="00E2480C"/>
    <w:rsid w:val="00EE1557"/>
    <w:rsid w:val="00F15F16"/>
    <w:rsid w:val="00F24D71"/>
    <w:rsid w:val="00F2751D"/>
    <w:rsid w:val="00F31203"/>
    <w:rsid w:val="00FB3791"/>
    <w:rsid w:val="00FC68B9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68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BodyText">
    <w:name w:val="Body Text"/>
    <w:basedOn w:val="Normal"/>
    <w:link w:val="BodyTextChar"/>
    <w:uiPriority w:val="1"/>
    <w:qFormat/>
    <w:rsid w:val="00C4429D"/>
    <w:pPr>
      <w:widowControl w:val="0"/>
      <w:ind w:left="620"/>
    </w:pPr>
    <w:rPr>
      <w:rFonts w:ascii="Nokia Pure Text" w:eastAsia="Nokia Pure Text" w:hAnsi="Nokia Pure Text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4429D"/>
    <w:rPr>
      <w:rFonts w:ascii="Nokia Pure Text" w:eastAsia="Nokia Pure Text" w:hAnsi="Nokia Pure Text"/>
      <w:sz w:val="20"/>
      <w:szCs w:val="20"/>
      <w:lang w:val="en-US"/>
    </w:rPr>
  </w:style>
  <w:style w:type="paragraph" w:customStyle="1" w:styleId="paragraph">
    <w:name w:val="paragraph"/>
    <w:basedOn w:val="Normal"/>
    <w:rsid w:val="00F312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normaltextrun">
    <w:name w:val="normaltextrun"/>
    <w:basedOn w:val="DefaultParagraphFont"/>
    <w:rsid w:val="00F31203"/>
  </w:style>
  <w:style w:type="character" w:customStyle="1" w:styleId="eop">
    <w:name w:val="eop"/>
    <w:basedOn w:val="DefaultParagraphFont"/>
    <w:rsid w:val="00F31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5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1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509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TM Forum Open API Name: TMF 638 Service Inventory API</vt:lpstr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3</cp:revision>
  <dcterms:created xsi:type="dcterms:W3CDTF">2021-09-15T08:41:00Z</dcterms:created>
  <dcterms:modified xsi:type="dcterms:W3CDTF">2021-09-15T15:17:00Z</dcterms:modified>
</cp:coreProperties>
</file>