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7D8D" w14:textId="77777777" w:rsidR="00602238" w:rsidRDefault="0054622B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255F3C5A" w14:textId="77777777" w:rsidR="00602238" w:rsidRDefault="0054622B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519B1007" w14:textId="77777777" w:rsidR="00602238" w:rsidRDefault="00602238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44C2B363" w14:textId="77777777" w:rsidR="00602238" w:rsidRDefault="0054622B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7C68A471" w14:textId="77777777" w:rsidR="00602238" w:rsidRDefault="00602238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02BBB27" w14:textId="77777777" w:rsidR="00644A9B" w:rsidRDefault="0054622B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55798E31" w14:textId="78B79338" w:rsidR="00602238" w:rsidRDefault="0054622B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Geographic Site Management TMF674</w:t>
      </w:r>
    </w:p>
    <w:p w14:paraId="3350D37B" w14:textId="77777777" w:rsidR="00602238" w:rsidRDefault="00602238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3ECDDBD1" w14:textId="1557E10E" w:rsidR="00602238" w:rsidRDefault="0054622B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644A9B">
        <w:rPr>
          <w:b/>
          <w:i/>
          <w:color w:val="404040"/>
          <w:sz w:val="40"/>
          <w:szCs w:val="40"/>
        </w:rPr>
        <w:t xml:space="preserve"> /</w:t>
      </w:r>
      <w:r>
        <w:rPr>
          <w:b/>
          <w:i/>
          <w:color w:val="404040"/>
          <w:sz w:val="40"/>
          <w:szCs w:val="40"/>
        </w:rPr>
        <w:t>4.0</w:t>
      </w:r>
    </w:p>
    <w:p w14:paraId="7A76BB5C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7FEC1D7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35F340A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65C42CB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C7B3373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D71841D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6E6355C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899E8C2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3832842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9AC0DEB" w14:textId="77777777" w:rsidR="00602238" w:rsidRDefault="0060223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89ED513" w14:textId="77777777" w:rsidR="00602238" w:rsidRDefault="0054622B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2nd September 2021</w:t>
      </w:r>
      <w:r>
        <w:br w:type="page"/>
      </w:r>
    </w:p>
    <w:p w14:paraId="40611889" w14:textId="77777777" w:rsidR="00602238" w:rsidRDefault="00546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67F7296B" w14:textId="77777777" w:rsidR="00602238" w:rsidRDefault="00602238">
      <w:pPr>
        <w:spacing w:line="276" w:lineRule="auto"/>
        <w:ind w:left="700"/>
        <w:jc w:val="both"/>
        <w:rPr>
          <w:sz w:val="32"/>
          <w:szCs w:val="32"/>
        </w:rPr>
      </w:pPr>
    </w:p>
    <w:p w14:paraId="0FFCCC0F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Geographic Site Management API TMF674 enabling standardized mechanisms for the wider management of geographic sites. </w:t>
      </w:r>
    </w:p>
    <w:p w14:paraId="702D1B49" w14:textId="77777777" w:rsidR="00602238" w:rsidRDefault="0060223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D7CB66F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</w:t>
      </w:r>
      <w:r>
        <w:rPr>
          <w:sz w:val="32"/>
          <w:szCs w:val="32"/>
        </w:rPr>
        <w:t xml:space="preserve">atforms to communicate with each other.  Every new service or product that is delivered to the market requires change to a vast number of systems.  Launch times lag the market need and revenue opportunities are lost. </w:t>
      </w:r>
    </w:p>
    <w:p w14:paraId="046F7DFF" w14:textId="77777777" w:rsidR="00602238" w:rsidRDefault="0060223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4413F8E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Furthermore, the CSPs need to retain </w:t>
      </w:r>
      <w:r>
        <w:rPr>
          <w:sz w:val="32"/>
          <w:szCs w:val="32"/>
        </w:rPr>
        <w:t xml:space="preserve">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163012F7" w14:textId="77777777" w:rsidR="00602238" w:rsidRDefault="0060223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D54422E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347BBE3F" w14:textId="77777777" w:rsidR="00602238" w:rsidRDefault="0060223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A3E4112" w14:textId="28119B02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</w:t>
      </w:r>
      <w:r>
        <w:rPr>
          <w:sz w:val="32"/>
          <w:szCs w:val="32"/>
        </w:rPr>
        <w:t xml:space="preserve">Totogi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</w:t>
      </w:r>
      <w:r>
        <w:rPr>
          <w:sz w:val="32"/>
          <w:szCs w:val="32"/>
        </w:rPr>
        <w:t>ce and availability.</w:t>
      </w:r>
    </w:p>
    <w:p w14:paraId="1152FC46" w14:textId="4674545F" w:rsidR="00602238" w:rsidRDefault="0060223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7A4CDC4" w14:textId="77D5A6A3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Totogi BSS is the public cloud based platform that enables a CSP to drive its evolution to becoming a DSP.  As it evolves it will incorporate all the TM</w:t>
      </w:r>
      <w:r w:rsidR="00644A9B">
        <w:rPr>
          <w:sz w:val="32"/>
          <w:szCs w:val="32"/>
        </w:rPr>
        <w:t xml:space="preserve"> </w:t>
      </w:r>
      <w:r>
        <w:rPr>
          <w:sz w:val="32"/>
          <w:szCs w:val="32"/>
        </w:rPr>
        <w:t>Forum APIs and enable the CSP/DSP to deliver new services by building applicati</w:t>
      </w:r>
      <w:r>
        <w:rPr>
          <w:sz w:val="32"/>
          <w:szCs w:val="32"/>
        </w:rPr>
        <w:t>ons in low-code/no-code tools that use the instantiated APIs.</w:t>
      </w:r>
    </w:p>
    <w:p w14:paraId="4876A4DB" w14:textId="77777777" w:rsidR="00602238" w:rsidRDefault="0060223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A9F386F" w14:textId="5A66AB28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>All our APIs store data into a TM</w:t>
      </w:r>
      <w:r w:rsidR="00644A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Forum compliant data structure.  This makes the data available via the public cloud and enables any tool to access information through the API </w:t>
      </w:r>
      <w:r>
        <w:rPr>
          <w:sz w:val="32"/>
          <w:szCs w:val="32"/>
        </w:rPr>
        <w:t>mechanism.</w:t>
      </w:r>
    </w:p>
    <w:p w14:paraId="1944A9C2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A312A20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4B2A05BC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62ADDBB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</w:t>
      </w:r>
      <w:r>
        <w:rPr>
          <w:sz w:val="32"/>
          <w:szCs w:val="32"/>
        </w:rPr>
        <w:t xml:space="preserve">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55892001" w14:textId="77777777" w:rsidR="00602238" w:rsidRDefault="0060223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89DB4BD" w14:textId="77777777" w:rsidR="00602238" w:rsidRDefault="0054622B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252B5921" w14:textId="77777777" w:rsidR="00602238" w:rsidRDefault="00602238">
      <w:pPr>
        <w:ind w:left="709" w:right="1020"/>
        <w:jc w:val="both"/>
        <w:rPr>
          <w:sz w:val="32"/>
          <w:szCs w:val="32"/>
        </w:rPr>
      </w:pPr>
    </w:p>
    <w:p w14:paraId="0B070FBF" w14:textId="77777777" w:rsidR="00602238" w:rsidRDefault="00602238">
      <w:pPr>
        <w:ind w:left="709" w:right="1020"/>
        <w:jc w:val="both"/>
        <w:rPr>
          <w:sz w:val="32"/>
          <w:szCs w:val="32"/>
        </w:rPr>
      </w:pPr>
    </w:p>
    <w:p w14:paraId="28F3D42D" w14:textId="77777777" w:rsidR="00602238" w:rsidRDefault="00602238">
      <w:pPr>
        <w:ind w:left="709" w:right="1020"/>
        <w:jc w:val="both"/>
        <w:rPr>
          <w:sz w:val="32"/>
          <w:szCs w:val="32"/>
        </w:rPr>
      </w:pPr>
    </w:p>
    <w:p w14:paraId="78157299" w14:textId="77777777" w:rsidR="00602238" w:rsidRDefault="00546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69DA59E1" w14:textId="77777777" w:rsidR="00602238" w:rsidRDefault="00602238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78B70824" w14:textId="77777777" w:rsidR="00602238" w:rsidRDefault="0054622B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Geographic Site Management API is functionality in the core Totogi BSS APIs to provide a standardized mechanism to manage sites that can be associated with a customer, an accoun</w:t>
      </w:r>
      <w:r>
        <w:rPr>
          <w:sz w:val="32"/>
          <w:szCs w:val="32"/>
        </w:rPr>
        <w:t>t, a service delivery or other entities, facilitating use cases based on place or location.</w:t>
      </w:r>
    </w:p>
    <w:p w14:paraId="20C05380" w14:textId="77777777" w:rsidR="00602238" w:rsidRDefault="00602238">
      <w:pPr>
        <w:ind w:left="709" w:right="1020"/>
        <w:jc w:val="both"/>
        <w:rPr>
          <w:sz w:val="32"/>
          <w:szCs w:val="32"/>
        </w:rPr>
      </w:pPr>
      <w:bookmarkStart w:id="2" w:name="_heading=h.37p98pix87t1" w:colFirst="0" w:colLast="0"/>
      <w:bookmarkEnd w:id="2"/>
    </w:p>
    <w:tbl>
      <w:tblPr>
        <w:tblStyle w:val="af3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602238" w14:paraId="3D7DC0A2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2A3F" w14:textId="77777777" w:rsidR="00602238" w:rsidRDefault="0054622B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7712" w14:textId="77777777" w:rsidR="00602238" w:rsidRDefault="0054622B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D29E" w14:textId="77777777" w:rsidR="00602238" w:rsidRDefault="0054622B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D282" w14:textId="77777777" w:rsidR="00602238" w:rsidRDefault="0054622B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602238" w14:paraId="5013625B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E6FD" w14:textId="77777777" w:rsidR="00602238" w:rsidRDefault="0054622B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2D1C" w14:textId="77777777" w:rsidR="00602238" w:rsidRDefault="0054622B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 Site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63A9" w14:textId="77777777" w:rsidR="00602238" w:rsidRDefault="0054622B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Geographic Site Resource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3816" w14:textId="77777777" w:rsidR="00602238" w:rsidRDefault="0054622B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339CA133" w14:textId="77777777" w:rsidR="00602238" w:rsidRDefault="0054622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1AE0E916" w14:textId="77777777" w:rsidR="00602238" w:rsidRDefault="0054622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415AB660" w14:textId="77777777" w:rsidR="00602238" w:rsidRDefault="0054622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12B122F7" w14:textId="77777777" w:rsidR="00602238" w:rsidRDefault="0054622B">
      <w:pPr>
        <w:ind w:left="709"/>
        <w:rPr>
          <w:sz w:val="32"/>
          <w:szCs w:val="32"/>
        </w:rPr>
      </w:pPr>
      <w:r>
        <w:br w:type="page"/>
      </w:r>
    </w:p>
    <w:p w14:paraId="30971268" w14:textId="77777777" w:rsidR="00602238" w:rsidRDefault="00602238">
      <w:pPr>
        <w:ind w:left="709"/>
        <w:rPr>
          <w:sz w:val="32"/>
          <w:szCs w:val="32"/>
        </w:rPr>
      </w:pPr>
    </w:p>
    <w:p w14:paraId="2EA9EDDC" w14:textId="77777777" w:rsidR="00602238" w:rsidRDefault="00546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4816CEBD" w14:textId="77777777" w:rsidR="00602238" w:rsidRDefault="0054622B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5FCF8B64" wp14:editId="3823650E">
            <wp:extent cx="5597843" cy="6751122"/>
            <wp:effectExtent l="0" t="0" r="0" b="0"/>
            <wp:docPr id="9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05FCE2" w14:textId="77777777" w:rsidR="00602238" w:rsidRDefault="00602238">
      <w:pPr>
        <w:ind w:left="709"/>
        <w:rPr>
          <w:sz w:val="32"/>
          <w:szCs w:val="32"/>
        </w:rPr>
      </w:pPr>
    </w:p>
    <w:p w14:paraId="36C323DF" w14:textId="77777777" w:rsidR="00602238" w:rsidRDefault="00602238">
      <w:pPr>
        <w:ind w:left="709"/>
        <w:rPr>
          <w:sz w:val="32"/>
          <w:szCs w:val="32"/>
        </w:rPr>
      </w:pPr>
    </w:p>
    <w:p w14:paraId="7743FD92" w14:textId="77777777" w:rsidR="00602238" w:rsidRDefault="005462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0663C8E6" w14:textId="2FC105C2" w:rsidR="00602238" w:rsidRDefault="00602238">
      <w:pPr>
        <w:ind w:left="709"/>
        <w:jc w:val="center"/>
        <w:rPr>
          <w:sz w:val="32"/>
          <w:szCs w:val="32"/>
        </w:rPr>
      </w:pPr>
    </w:p>
    <w:p w14:paraId="3D1EC099" w14:textId="2242EF2C" w:rsidR="00602238" w:rsidRDefault="00644A9B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4D82A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9" o:title=""/>
          </v:shape>
          <o:OLEObject Type="Embed" ProgID="Package" ShapeID="_x0000_i1025" DrawAspect="Icon" ObjectID="_1693631711" r:id="rId10"/>
        </w:object>
      </w:r>
    </w:p>
    <w:sectPr w:rsidR="00602238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B6D2" w14:textId="77777777" w:rsidR="0054622B" w:rsidRDefault="0054622B">
      <w:r>
        <w:separator/>
      </w:r>
    </w:p>
  </w:endnote>
  <w:endnote w:type="continuationSeparator" w:id="0">
    <w:p w14:paraId="4ED9EEE4" w14:textId="77777777" w:rsidR="0054622B" w:rsidRDefault="0054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88D2" w14:textId="77777777" w:rsidR="00602238" w:rsidRDefault="00546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644A9B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2417A00E" w14:textId="77777777" w:rsidR="00602238" w:rsidRDefault="006022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7824" w14:textId="77777777" w:rsidR="0054622B" w:rsidRDefault="0054622B">
      <w:r>
        <w:separator/>
      </w:r>
    </w:p>
  </w:footnote>
  <w:footnote w:type="continuationSeparator" w:id="0">
    <w:p w14:paraId="59E47C70" w14:textId="77777777" w:rsidR="0054622B" w:rsidRDefault="0054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EF1A" w14:textId="77777777" w:rsidR="00602238" w:rsidRDefault="00546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C6E8E1E" wp14:editId="284ECFB8">
          <wp:simplePos x="0" y="0"/>
          <wp:positionH relativeFrom="column">
            <wp:posOffset>-1204838</wp:posOffset>
          </wp:positionH>
          <wp:positionV relativeFrom="paragraph">
            <wp:posOffset>-3154</wp:posOffset>
          </wp:positionV>
          <wp:extent cx="8605227" cy="673331"/>
          <wp:effectExtent l="0" t="0" r="0" b="0"/>
          <wp:wrapSquare wrapText="bothSides" distT="0" distB="0" distL="0" distR="0"/>
          <wp:docPr id="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10BA00" w14:textId="77777777" w:rsidR="00602238" w:rsidRDefault="006022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9BC47A5" w14:textId="77777777" w:rsidR="00602238" w:rsidRDefault="00546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4715873E" w14:textId="77777777" w:rsidR="00602238" w:rsidRDefault="00546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1BD5" w14:textId="77777777" w:rsidR="00602238" w:rsidRDefault="005462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2838FDF" wp14:editId="3C334989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4FC"/>
    <w:multiLevelType w:val="multilevel"/>
    <w:tmpl w:val="553C3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1255B"/>
    <w:multiLevelType w:val="multilevel"/>
    <w:tmpl w:val="A3905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38"/>
    <w:rsid w:val="0054622B"/>
    <w:rsid w:val="00602238"/>
    <w:rsid w:val="006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D71C"/>
  <w15:docId w15:val="{492051B7-B304-4095-B17D-8F8F8E3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LczLOpTUIxSanspbHEhtiLYEQ==">AMUW2mWu13YVu0JcFGJtfU0WFo/ALxwEE6yH7oN0YhpDU2PAPUbV5hwTh19Awwf+OAgPyVaMgBRdt3dJJdkdaY9cnNmavmG3c/Mq3/JrXd1U1pWG4uUyvuIOVMxZjXzgnrhqi1aHM0X5IBpPwXg8yHrdQ+9tCb7k8Q==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2021-09-20T06:29:00Z</dcterms:modified>
</cp:coreProperties>
</file>