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3EEA" w14:textId="77777777" w:rsidR="00DC4181" w:rsidRDefault="00C50BAA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58407D6F" w14:textId="77777777" w:rsidR="00DC4181" w:rsidRDefault="00C50BAA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3D18F0DA" w14:textId="77777777" w:rsidR="00DC4181" w:rsidRDefault="00DC4181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00DCB9C2" w14:textId="77777777" w:rsidR="00DC4181" w:rsidRDefault="00C50BAA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2ECF03CC" w14:textId="77777777" w:rsidR="00DC4181" w:rsidRDefault="00DC4181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390C2B8C" w14:textId="77777777" w:rsidR="004C00C1" w:rsidRDefault="00C50BAA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56D1650D" w14:textId="22EF5BF3" w:rsidR="00DC4181" w:rsidRDefault="00C50BAA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Product Offering Qualification API TMF679</w:t>
      </w:r>
    </w:p>
    <w:p w14:paraId="3A1E950D" w14:textId="77777777" w:rsidR="00DC4181" w:rsidRDefault="00DC4181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4248F67A" w14:textId="23D703DA" w:rsidR="00DC4181" w:rsidRDefault="00C50BAA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19.0</w:t>
      </w:r>
      <w:r w:rsidR="004C00C1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4.0</w:t>
      </w:r>
    </w:p>
    <w:p w14:paraId="04248F99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9A59BEE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15BA78B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4374E2C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8BEBD2E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86C8DB0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7847C12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987DEF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523E08F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C6ACAA1" w14:textId="77777777" w:rsidR="00DC4181" w:rsidRDefault="00DC418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7EC7175" w14:textId="28510A08" w:rsidR="00DC4181" w:rsidRDefault="00C50BAA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 xml:space="preserve">Report Date: </w:t>
      </w:r>
      <w:r w:rsidR="004C00C1">
        <w:rPr>
          <w:b/>
          <w:color w:val="404040"/>
          <w:sz w:val="36"/>
          <w:szCs w:val="36"/>
        </w:rPr>
        <w:t>1</w:t>
      </w:r>
      <w:r w:rsidR="004C00C1" w:rsidRPr="004C00C1">
        <w:rPr>
          <w:b/>
          <w:color w:val="404040"/>
          <w:sz w:val="36"/>
          <w:szCs w:val="36"/>
          <w:vertAlign w:val="superscript"/>
        </w:rPr>
        <w:t>st</w:t>
      </w:r>
      <w:r w:rsidR="004C00C1">
        <w:rPr>
          <w:b/>
          <w:color w:val="404040"/>
          <w:sz w:val="36"/>
          <w:szCs w:val="36"/>
        </w:rPr>
        <w:t xml:space="preserve"> September, </w:t>
      </w:r>
      <w:r>
        <w:rPr>
          <w:b/>
          <w:color w:val="404040"/>
          <w:sz w:val="36"/>
          <w:szCs w:val="36"/>
        </w:rPr>
        <w:t>2021</w:t>
      </w:r>
      <w:r>
        <w:br w:type="page"/>
      </w:r>
    </w:p>
    <w:p w14:paraId="34C96FCB" w14:textId="77777777" w:rsidR="00DC4181" w:rsidRDefault="00C50B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2ED293DE" w14:textId="77777777" w:rsidR="00DC4181" w:rsidRDefault="00DC4181">
      <w:pPr>
        <w:spacing w:line="276" w:lineRule="auto"/>
        <w:ind w:left="700"/>
        <w:jc w:val="both"/>
        <w:rPr>
          <w:sz w:val="32"/>
          <w:szCs w:val="32"/>
        </w:rPr>
      </w:pPr>
    </w:p>
    <w:p w14:paraId="5F7F6C4F" w14:textId="7777777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Product Offering Qualification API TMF679 enabling standardized mechanisms for the wider management of product offering qualification. </w:t>
      </w:r>
    </w:p>
    <w:p w14:paraId="366B0989" w14:textId="77777777" w:rsidR="00DC4181" w:rsidRDefault="00DC418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359A9C1" w14:textId="7777777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adapting their platforms to communicate with each other.  Every new service or product that is delivered to the market requires change to a vast number of systems.  Launch times lag the market need and revenue opportunities are lost. </w:t>
      </w:r>
    </w:p>
    <w:p w14:paraId="61D23AE9" w14:textId="77777777" w:rsidR="00DC4181" w:rsidRDefault="00DC418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592AE8C4" w14:textId="7777777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</w:t>
      </w:r>
      <w:r>
        <w:rPr>
          <w:sz w:val="32"/>
          <w:szCs w:val="32"/>
        </w:rPr>
        <w:t xml:space="preserve">Ps need to retain customers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</w:t>
      </w:r>
      <w:r>
        <w:rPr>
          <w:sz w:val="32"/>
          <w:szCs w:val="32"/>
        </w:rPr>
        <w:t>he CSP can target.</w:t>
      </w:r>
    </w:p>
    <w:p w14:paraId="5E308529" w14:textId="77777777" w:rsidR="00DC4181" w:rsidRDefault="00DC418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6716D8F" w14:textId="7777777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 services are extended the CSP is forced to upgrade or change existing systems, processes and channels while adding new, complementary platforms to evolve to a Digital Services Provider (DSP).</w:t>
      </w:r>
    </w:p>
    <w:p w14:paraId="4884BD7F" w14:textId="77777777" w:rsidR="00DC4181" w:rsidRDefault="00DC418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276693F8" w14:textId="07C7040D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facilitate this move to </w:t>
      </w:r>
      <w:r>
        <w:rPr>
          <w:sz w:val="32"/>
          <w:szCs w:val="32"/>
        </w:rPr>
        <w:t xml:space="preserve">the DSP model the Totogi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availability.</w:t>
      </w:r>
    </w:p>
    <w:p w14:paraId="3D79E00B" w14:textId="49D9E483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Totogi BSS is the public cloud based platform that enables a CSP to drive its evolution to becoming a DSP.  As it evolves it will incorporate all the </w:t>
      </w:r>
      <w:r w:rsidR="004C00C1">
        <w:rPr>
          <w:sz w:val="32"/>
          <w:szCs w:val="32"/>
        </w:rPr>
        <w:t>TM Forum</w:t>
      </w:r>
      <w:r>
        <w:rPr>
          <w:sz w:val="32"/>
          <w:szCs w:val="32"/>
        </w:rPr>
        <w:t xml:space="preserve"> APIs and enable the CSP/DSP to deliver new services by </w:t>
      </w:r>
      <w:r>
        <w:rPr>
          <w:sz w:val="32"/>
          <w:szCs w:val="32"/>
        </w:rPr>
        <w:t>building applications in low-code/no-code tools that use the instantiated APIs.</w:t>
      </w:r>
    </w:p>
    <w:p w14:paraId="0794DAD2" w14:textId="77777777" w:rsidR="00DC4181" w:rsidRDefault="00DC418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749B4F13" w14:textId="1743308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 xml:space="preserve">All our APIs store data into a </w:t>
      </w:r>
      <w:r w:rsidR="004C00C1">
        <w:rPr>
          <w:sz w:val="32"/>
          <w:szCs w:val="32"/>
        </w:rPr>
        <w:t>TM Forum</w:t>
      </w:r>
      <w:r>
        <w:rPr>
          <w:sz w:val="32"/>
          <w:szCs w:val="32"/>
        </w:rPr>
        <w:t xml:space="preserve"> compliant data structure.  This makes the data available via the public cloud and enables any tool to access informatio</w:t>
      </w:r>
      <w:r>
        <w:rPr>
          <w:sz w:val="32"/>
          <w:szCs w:val="32"/>
        </w:rPr>
        <w:t>n through the API mechanism.</w:t>
      </w:r>
    </w:p>
    <w:p w14:paraId="0535933A" w14:textId="7777777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35DCD57" w14:textId="7777777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709B886D" w14:textId="7777777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9CDA753" w14:textId="7777777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</w:t>
      </w:r>
      <w:r>
        <w:rPr>
          <w:sz w:val="32"/>
          <w:szCs w:val="32"/>
        </w:rPr>
        <w:t xml:space="preserve"> on the public cloud you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0198DA05" w14:textId="77777777" w:rsidR="00DC4181" w:rsidRDefault="00DC418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5FF0B480" w14:textId="77777777" w:rsidR="00DC4181" w:rsidRDefault="00C50BA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304985AB" w14:textId="236BAF3E" w:rsidR="004C00C1" w:rsidRDefault="004C00C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EBBFDA2" w14:textId="77777777" w:rsidR="00DC4181" w:rsidRDefault="00C50B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3CFE112F" w14:textId="77777777" w:rsidR="00DC4181" w:rsidRDefault="00DC4181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79E6101D" w14:textId="77777777" w:rsidR="00DC4181" w:rsidRDefault="00C50BAA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 xml:space="preserve">The Totogi BSS Product Offering Qualification API is functionality in the core Totogi BSS APIs to provide a mechanism for placing a qualification request to check offer commercial eligibility </w:t>
      </w:r>
      <w:r>
        <w:rPr>
          <w:sz w:val="32"/>
          <w:szCs w:val="32"/>
        </w:rPr>
        <w:t>with all of the necessary parameters. The Totogi BSS Product Offering Qualification API is compliant with TMF679 specification and offers API access to retrieval, creation, update and deletion of task-based Product Offering Qualification resources.</w:t>
      </w:r>
    </w:p>
    <w:p w14:paraId="0A0512C9" w14:textId="77777777" w:rsidR="00DC4181" w:rsidRDefault="00DC4181">
      <w:pPr>
        <w:rPr>
          <w:sz w:val="32"/>
          <w:szCs w:val="32"/>
        </w:rPr>
      </w:pPr>
      <w:bookmarkStart w:id="2" w:name="_heading=h.ta7vmb3j3bmx" w:colFirst="0" w:colLast="0"/>
      <w:bookmarkEnd w:id="2"/>
    </w:p>
    <w:tbl>
      <w:tblPr>
        <w:tblStyle w:val="ae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DC4181" w14:paraId="284766E9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725F" w14:textId="77777777" w:rsidR="00DC4181" w:rsidRDefault="00C50BA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A00B" w14:textId="77777777" w:rsidR="00DC4181" w:rsidRDefault="00C50BA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B7D1" w14:textId="77777777" w:rsidR="00DC4181" w:rsidRDefault="00C50BA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7D09" w14:textId="77777777" w:rsidR="00DC4181" w:rsidRDefault="00C50BA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DC4181" w14:paraId="2C8AC4FD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CBAA" w14:textId="77777777" w:rsidR="00DC4181" w:rsidRDefault="00C50BA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27FE" w14:textId="77777777" w:rsidR="00DC4181" w:rsidRDefault="00C50BA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Offering Qualification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F45E" w14:textId="77777777" w:rsidR="00DC4181" w:rsidRDefault="00C50BA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ProductOfferingQualification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used to perform a commercial eligibility. It allows retrieval of a list of </w:t>
            </w:r>
            <w:proofErr w:type="spellStart"/>
            <w:r>
              <w:rPr>
                <w:sz w:val="24"/>
                <w:szCs w:val="24"/>
                <w:highlight w:val="white"/>
              </w:rPr>
              <w:t>productOfferings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that are commercially available in the context of the i</w:t>
            </w:r>
            <w:r>
              <w:rPr>
                <w:sz w:val="24"/>
                <w:szCs w:val="24"/>
                <w:highlight w:val="white"/>
              </w:rPr>
              <w:t>nteraction.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A3BA" w14:textId="77777777" w:rsidR="00DC4181" w:rsidRDefault="00C50BAA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1B1BDE6E" w14:textId="77777777" w:rsidR="00DC4181" w:rsidRDefault="00C50BA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1730DCDB" w14:textId="77777777" w:rsidR="00DC4181" w:rsidRDefault="00C50BA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48958E8E" w14:textId="77777777" w:rsidR="00DC4181" w:rsidRDefault="00C50BAA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62B3EADC" w14:textId="77777777" w:rsidR="00DC4181" w:rsidRDefault="00C50BAA">
      <w:pPr>
        <w:ind w:left="709"/>
        <w:rPr>
          <w:sz w:val="32"/>
          <w:szCs w:val="32"/>
        </w:rPr>
      </w:pPr>
      <w:r>
        <w:br w:type="page"/>
      </w:r>
    </w:p>
    <w:p w14:paraId="33FBAD6E" w14:textId="77777777" w:rsidR="00DC4181" w:rsidRDefault="00C50B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59392F79" w14:textId="77777777" w:rsidR="00DC4181" w:rsidRDefault="00C50BAA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171BE817" wp14:editId="24A389C8">
            <wp:extent cx="5597843" cy="6751122"/>
            <wp:effectExtent l="0" t="0" r="0" b="0"/>
            <wp:docPr id="8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F1EFC" w14:textId="17F8ED9B" w:rsidR="004C00C1" w:rsidRDefault="004C00C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D811F6F" w14:textId="77777777" w:rsidR="00DC4181" w:rsidRDefault="00C50B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2D9FA863" w14:textId="37BD2B1C" w:rsidR="00DC4181" w:rsidRDefault="00DC4181">
      <w:pPr>
        <w:ind w:left="709"/>
        <w:jc w:val="center"/>
        <w:rPr>
          <w:sz w:val="32"/>
          <w:szCs w:val="32"/>
        </w:rPr>
      </w:pPr>
    </w:p>
    <w:p w14:paraId="4C23F45F" w14:textId="17D47D15" w:rsidR="004C00C1" w:rsidRDefault="004C00C1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163A8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9" o:title=""/>
          </v:shape>
          <o:OLEObject Type="Embed" ProgID="Package" ShapeID="_x0000_i1027" DrawAspect="Icon" ObjectID="_1692624926" r:id="rId10"/>
        </w:object>
      </w:r>
    </w:p>
    <w:sectPr w:rsidR="004C00C1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1FE1" w14:textId="77777777" w:rsidR="00C50BAA" w:rsidRDefault="00C50BAA">
      <w:r>
        <w:separator/>
      </w:r>
    </w:p>
  </w:endnote>
  <w:endnote w:type="continuationSeparator" w:id="0">
    <w:p w14:paraId="0CB11B5A" w14:textId="77777777" w:rsidR="00C50BAA" w:rsidRDefault="00C5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89B6" w14:textId="77777777" w:rsidR="00DC4181" w:rsidRDefault="00C50B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4C00C1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7F1CC555" w14:textId="77777777" w:rsidR="00DC4181" w:rsidRDefault="00DC41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BF57" w14:textId="77777777" w:rsidR="00C50BAA" w:rsidRDefault="00C50BAA">
      <w:r>
        <w:separator/>
      </w:r>
    </w:p>
  </w:footnote>
  <w:footnote w:type="continuationSeparator" w:id="0">
    <w:p w14:paraId="3F025B3D" w14:textId="77777777" w:rsidR="00C50BAA" w:rsidRDefault="00C5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5B02" w14:textId="77777777" w:rsidR="00DC4181" w:rsidRDefault="00C50B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E338D4E" wp14:editId="5AC0B2FD">
          <wp:simplePos x="0" y="0"/>
          <wp:positionH relativeFrom="column">
            <wp:posOffset>-1204843</wp:posOffset>
          </wp:positionH>
          <wp:positionV relativeFrom="paragraph">
            <wp:posOffset>-3159</wp:posOffset>
          </wp:positionV>
          <wp:extent cx="8605227" cy="673331"/>
          <wp:effectExtent l="0" t="0" r="0" b="0"/>
          <wp:wrapSquare wrapText="bothSides" distT="0" distB="0" distL="0" distR="0"/>
          <wp:docPr id="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35357E" w14:textId="77777777" w:rsidR="00DC4181" w:rsidRDefault="00DC41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051ED7A" w14:textId="77777777" w:rsidR="00DC4181" w:rsidRDefault="00C50B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22103ED5" w14:textId="77777777" w:rsidR="00DC4181" w:rsidRDefault="00C50B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A460" w14:textId="77777777" w:rsidR="00DC4181" w:rsidRDefault="00C50B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D9F82F5" wp14:editId="5B6FABD2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7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015A"/>
    <w:multiLevelType w:val="multilevel"/>
    <w:tmpl w:val="21841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EC3A09"/>
    <w:multiLevelType w:val="multilevel"/>
    <w:tmpl w:val="4C06D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81"/>
    <w:rsid w:val="004C00C1"/>
    <w:rsid w:val="00C50BAA"/>
    <w:rsid w:val="00D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509BB"/>
  <w15:docId w15:val="{06218866-E037-4F38-8552-CE328E9E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qiWDBHA+EFyvRNYIaMS9ba7fg==">AMUW2mVHIeSGOSot8zfS1mn0i24Uigilz5HuLWyUCGaU/V1GdKQE2tjti55Mzoe9MM5ZOue0ynO1lF7r2d67wuMHoY3dKNjOWaphe5Qi3bDBbEzzSU+NW9rABgF/UuAeO0Tvq6y7Eqpx2ihPmuOXn8XNmD4d1YMMZA==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2021-09-08T14:49:00Z</dcterms:modified>
</cp:coreProperties>
</file>