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D17C" w14:textId="77777777" w:rsidR="006A4F00" w:rsidRDefault="00E62D3F">
      <w:pPr>
        <w:keepNext/>
        <w:keepLines/>
        <w:ind w:left="709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28064196" w14:textId="77777777" w:rsidR="006A4F00" w:rsidRDefault="00E62D3F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130EF289" w14:textId="77777777" w:rsidR="006A4F00" w:rsidRDefault="006A4F00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3F7B24FC" w14:textId="77777777" w:rsidR="006A4F00" w:rsidRDefault="00E62D3F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proofErr w:type="spellStart"/>
      <w:r>
        <w:rPr>
          <w:b/>
          <w:i/>
          <w:color w:val="404040"/>
          <w:sz w:val="40"/>
          <w:szCs w:val="40"/>
        </w:rPr>
        <w:t>commercetools</w:t>
      </w:r>
      <w:proofErr w:type="spellEnd"/>
    </w:p>
    <w:p w14:paraId="7246A402" w14:textId="77777777" w:rsidR="006A4F00" w:rsidRDefault="006A4F00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77334468" w14:textId="77777777" w:rsidR="009B7168" w:rsidRDefault="00E62D3F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>TM Forum Open API Name:</w:t>
      </w:r>
    </w:p>
    <w:p w14:paraId="1B0EDBC3" w14:textId="04D44066" w:rsidR="006A4F00" w:rsidRDefault="00E62D3F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b/>
          <w:i/>
          <w:color w:val="404040"/>
          <w:sz w:val="40"/>
          <w:szCs w:val="40"/>
        </w:rPr>
        <w:t>Product Catalog Management</w:t>
      </w:r>
    </w:p>
    <w:p w14:paraId="24118535" w14:textId="77777777" w:rsidR="006A4F00" w:rsidRDefault="006A4F00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4F301307" w14:textId="75BF22F5" w:rsidR="006A4F00" w:rsidRDefault="00E62D3F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 w:rsidR="009B7168">
        <w:rPr>
          <w:b/>
          <w:i/>
          <w:color w:val="404040"/>
          <w:sz w:val="40"/>
          <w:szCs w:val="40"/>
        </w:rPr>
        <w:t>2</w:t>
      </w:r>
      <w:r>
        <w:rPr>
          <w:b/>
          <w:i/>
          <w:color w:val="404040"/>
          <w:sz w:val="40"/>
          <w:szCs w:val="40"/>
        </w:rPr>
        <w:t>1</w:t>
      </w:r>
      <w:r w:rsidR="009B7168">
        <w:rPr>
          <w:b/>
          <w:i/>
          <w:color w:val="404040"/>
          <w:sz w:val="40"/>
          <w:szCs w:val="40"/>
        </w:rPr>
        <w:t>.0 / 4.1</w:t>
      </w:r>
    </w:p>
    <w:p w14:paraId="0256C60B" w14:textId="77777777" w:rsidR="006A4F00" w:rsidRDefault="006A4F0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55F846F2" w14:textId="77777777" w:rsidR="006A4F00" w:rsidRDefault="006A4F0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0C69F8A" w14:textId="77777777" w:rsidR="006A4F00" w:rsidRDefault="006A4F0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EE331A5" w14:textId="77777777" w:rsidR="006A4F00" w:rsidRDefault="006A4F0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7CF46FD6" w14:textId="77777777" w:rsidR="006A4F00" w:rsidRDefault="006A4F0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8737055" w14:textId="77777777" w:rsidR="006A4F00" w:rsidRDefault="006A4F0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FA95602" w14:textId="77777777" w:rsidR="006A4F00" w:rsidRDefault="006A4F0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6E553821" w14:textId="77777777" w:rsidR="006A4F00" w:rsidRDefault="006A4F0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56574D09" w14:textId="77777777" w:rsidR="006A4F00" w:rsidRDefault="006A4F0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6E3346A1" w14:textId="77777777" w:rsidR="006A4F00" w:rsidRDefault="006A4F0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0299210" w14:textId="77777777" w:rsidR="006A4F00" w:rsidRDefault="00E62D3F">
      <w:pPr>
        <w:tabs>
          <w:tab w:val="right" w:pos="9360"/>
        </w:tabs>
        <w:ind w:left="709"/>
      </w:pPr>
      <w:r>
        <w:rPr>
          <w:b/>
          <w:color w:val="404040"/>
          <w:sz w:val="36"/>
          <w:szCs w:val="36"/>
        </w:rPr>
        <w:t>Report Date: 21 Oct 2021</w:t>
      </w:r>
    </w:p>
    <w:p w14:paraId="15D54828" w14:textId="77777777" w:rsidR="006A4F00" w:rsidRDefault="00E62D3F">
      <w:pPr>
        <w:ind w:left="709"/>
      </w:pPr>
      <w:r>
        <w:br w:type="page"/>
      </w:r>
    </w:p>
    <w:p w14:paraId="323DDFED" w14:textId="77777777" w:rsidR="006A4F00" w:rsidRDefault="00E62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b/>
          <w:color w:val="000000"/>
          <w:sz w:val="36"/>
          <w:szCs w:val="36"/>
        </w:rPr>
        <w:lastRenderedPageBreak/>
        <w:t>What Product or Solution does your API support?</w:t>
      </w:r>
    </w:p>
    <w:p w14:paraId="0AC4662F" w14:textId="77777777" w:rsidR="006A4F00" w:rsidRDefault="006A4F00">
      <w:pPr>
        <w:ind w:left="709"/>
        <w:rPr>
          <w:sz w:val="32"/>
          <w:szCs w:val="32"/>
        </w:rPr>
      </w:pPr>
    </w:p>
    <w:p w14:paraId="2B90DFCF" w14:textId="77777777" w:rsidR="006A4F00" w:rsidRDefault="00E62D3F">
      <w:pPr>
        <w:ind w:left="709"/>
        <w:rPr>
          <w:sz w:val="32"/>
          <w:szCs w:val="32"/>
        </w:rPr>
      </w:pPr>
      <w:r>
        <w:rPr>
          <w:rFonts w:ascii="Arial" w:eastAsia="Arial" w:hAnsi="Arial" w:cs="Arial"/>
          <w:color w:val="172B4D"/>
        </w:rPr>
        <w:t>This API is part of the commerce API platform allowing products to be added to an existing product catalog.</w:t>
      </w:r>
    </w:p>
    <w:p w14:paraId="6FE6CDA8" w14:textId="77777777" w:rsidR="006A4F00" w:rsidRDefault="006A4F00">
      <w:pPr>
        <w:ind w:left="709"/>
        <w:rPr>
          <w:sz w:val="32"/>
          <w:szCs w:val="32"/>
        </w:rPr>
      </w:pPr>
    </w:p>
    <w:p w14:paraId="046C8E7C" w14:textId="77777777" w:rsidR="006A4F00" w:rsidRDefault="006A4F00">
      <w:pPr>
        <w:ind w:left="709"/>
        <w:rPr>
          <w:sz w:val="32"/>
          <w:szCs w:val="32"/>
        </w:rPr>
      </w:pPr>
    </w:p>
    <w:p w14:paraId="53A2E69D" w14:textId="77777777" w:rsidR="006A4F00" w:rsidRDefault="00E62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Overview of Certified API</w:t>
      </w:r>
    </w:p>
    <w:p w14:paraId="2B75FE63" w14:textId="77777777" w:rsidR="006A4F00" w:rsidRDefault="006A4F00">
      <w:pPr>
        <w:ind w:left="709"/>
        <w:rPr>
          <w:sz w:val="32"/>
          <w:szCs w:val="32"/>
        </w:rPr>
      </w:pPr>
      <w:bookmarkStart w:id="1" w:name="_30j0zll" w:colFirst="0" w:colLast="0"/>
      <w:bookmarkEnd w:id="1"/>
    </w:p>
    <w:p w14:paraId="68ACDE46" w14:textId="77777777" w:rsidR="006A4F00" w:rsidRDefault="00E62D3F">
      <w:pPr>
        <w:ind w:left="709"/>
        <w:rPr>
          <w:sz w:val="32"/>
          <w:szCs w:val="32"/>
        </w:rPr>
      </w:pPr>
      <w:r>
        <w:rPr>
          <w:rFonts w:ascii="Arial" w:eastAsia="Arial" w:hAnsi="Arial" w:cs="Arial"/>
          <w:color w:val="172B4D"/>
        </w:rPr>
        <w:t>Provides a standardized solution for rapidly adding partners’ products to an existing Catalog. It brings the capability</w:t>
      </w:r>
      <w:r>
        <w:rPr>
          <w:rFonts w:ascii="Arial" w:eastAsia="Arial" w:hAnsi="Arial" w:cs="Arial"/>
          <w:color w:val="172B4D"/>
        </w:rPr>
        <w:t xml:space="preserve"> for Service Providers to directly feed partners systems with the technical description of the products they propose to them.</w:t>
      </w:r>
    </w:p>
    <w:p w14:paraId="4AD81A1E" w14:textId="40AD090A" w:rsidR="009B7168" w:rsidRDefault="009B716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F6EBFF2" w14:textId="77777777" w:rsidR="006A4F00" w:rsidRPr="009B7168" w:rsidRDefault="00E62D3F" w:rsidP="009B7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 w:rsidRPr="009B7168">
        <w:rPr>
          <w:b/>
          <w:color w:val="000000"/>
          <w:sz w:val="36"/>
          <w:szCs w:val="36"/>
        </w:rPr>
        <w:t>Architectural View</w:t>
      </w:r>
    </w:p>
    <w:p w14:paraId="36C698F5" w14:textId="77777777" w:rsidR="006A4F00" w:rsidRDefault="006A4F00">
      <w:pPr>
        <w:ind w:left="709"/>
        <w:rPr>
          <w:sz w:val="32"/>
          <w:szCs w:val="32"/>
        </w:rPr>
      </w:pPr>
    </w:p>
    <w:p w14:paraId="7BE6B402" w14:textId="77777777" w:rsidR="006A4F00" w:rsidRDefault="00E62D3F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19DBC879" wp14:editId="1FA699FC">
            <wp:extent cx="6667500" cy="489585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89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94BC17" w14:textId="77777777" w:rsidR="006A4F00" w:rsidRDefault="00E62D3F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556E0BB9" wp14:editId="0D26DEB6">
            <wp:extent cx="6286500" cy="5229225"/>
            <wp:effectExtent l="0" t="0" r="0" b="9525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22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00B8DD" w14:textId="77777777" w:rsidR="006A4F00" w:rsidRDefault="006A4F00">
      <w:pPr>
        <w:ind w:left="709"/>
        <w:rPr>
          <w:sz w:val="32"/>
          <w:szCs w:val="32"/>
        </w:rPr>
      </w:pPr>
    </w:p>
    <w:p w14:paraId="23C0CF74" w14:textId="77777777" w:rsidR="006A4F00" w:rsidRDefault="006A4F00">
      <w:pPr>
        <w:ind w:left="709"/>
        <w:rPr>
          <w:sz w:val="32"/>
          <w:szCs w:val="32"/>
        </w:rPr>
      </w:pPr>
    </w:p>
    <w:p w14:paraId="36E34E76" w14:textId="77777777" w:rsidR="006A4F00" w:rsidRDefault="00E62D3F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Test Results</w:t>
      </w:r>
    </w:p>
    <w:p w14:paraId="4945DCFC" w14:textId="77777777" w:rsidR="006A4F00" w:rsidRDefault="006A4F00">
      <w:pPr>
        <w:ind w:left="709"/>
        <w:rPr>
          <w:rFonts w:ascii="Arial" w:eastAsia="Arial" w:hAnsi="Arial" w:cs="Arial"/>
          <w:color w:val="172B4D"/>
        </w:rPr>
      </w:pPr>
    </w:p>
    <w:p w14:paraId="3CD38681" w14:textId="3EEDB8FE" w:rsidR="006A4F00" w:rsidRDefault="009B7168">
      <w:pPr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object w:dxaOrig="1544" w:dyaOrig="993" w14:anchorId="6F1C2B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pt;height:49.65pt" o:ole="">
            <v:imagedata r:id="rId9" o:title=""/>
          </v:shape>
          <o:OLEObject Type="Embed" ProgID="Package" ShapeID="_x0000_i1027" DrawAspect="Icon" ObjectID="_1696836812" r:id="rId10"/>
        </w:object>
      </w:r>
    </w:p>
    <w:sectPr w:rsidR="006A4F00">
      <w:headerReference w:type="default" r:id="rId11"/>
      <w:footerReference w:type="default" r:id="rId12"/>
      <w:headerReference w:type="first" r:id="rId13"/>
      <w:pgSz w:w="12240" w:h="15840"/>
      <w:pgMar w:top="2410" w:right="567" w:bottom="1134" w:left="567" w:header="0" w:footer="1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4E9E" w14:textId="77777777" w:rsidR="00E62D3F" w:rsidRDefault="00E62D3F">
      <w:r>
        <w:separator/>
      </w:r>
    </w:p>
  </w:endnote>
  <w:endnote w:type="continuationSeparator" w:id="0">
    <w:p w14:paraId="00E506BE" w14:textId="77777777" w:rsidR="00E62D3F" w:rsidRDefault="00E6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BA00" w14:textId="77777777" w:rsidR="006A4F00" w:rsidRDefault="00E62D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93"/>
      </w:tabs>
      <w:ind w:left="-993"/>
      <w:rPr>
        <w:color w:val="262626"/>
      </w:rPr>
    </w:pPr>
    <w:r>
      <w:rPr>
        <w:color w:val="262626"/>
      </w:rPr>
      <w:t xml:space="preserve">     </w:t>
    </w:r>
    <w:r>
      <w:rPr>
        <w:color w:val="262626"/>
      </w:rPr>
      <w:tab/>
      <w:t xml:space="preserve">© TM Forum 2021.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9B7168">
      <w:rPr>
        <w:rFonts w:ascii="Arial" w:eastAsia="Arial" w:hAnsi="Arial" w:cs="Arial"/>
        <w:i/>
        <w:noProof/>
        <w:color w:val="262626"/>
        <w:sz w:val="18"/>
        <w:szCs w:val="18"/>
      </w:rPr>
      <w:t>1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NUMPAGES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9B7168">
      <w:rPr>
        <w:rFonts w:ascii="Arial" w:eastAsia="Arial" w:hAnsi="Arial" w:cs="Arial"/>
        <w:i/>
        <w:noProof/>
        <w:color w:val="262626"/>
        <w:sz w:val="18"/>
        <w:szCs w:val="18"/>
      </w:rPr>
      <w:t>3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</w:p>
  <w:p w14:paraId="728E7ABF" w14:textId="77777777" w:rsidR="006A4F00" w:rsidRDefault="006A4F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6C56" w14:textId="77777777" w:rsidR="00E62D3F" w:rsidRDefault="00E62D3F">
      <w:r>
        <w:separator/>
      </w:r>
    </w:p>
  </w:footnote>
  <w:footnote w:type="continuationSeparator" w:id="0">
    <w:p w14:paraId="4ED909AC" w14:textId="77777777" w:rsidR="00E62D3F" w:rsidRDefault="00E62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3431" w14:textId="7F12E6B4" w:rsidR="006A4F00" w:rsidRDefault="006A4F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79942C0" w14:textId="3FB41767" w:rsidR="006A4F00" w:rsidRDefault="006A4F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1DA27879" w14:textId="1329790F" w:rsidR="006A4F00" w:rsidRDefault="009B71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5BFBE535" wp14:editId="3915FD0E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276985" cy="266700"/>
          <wp:effectExtent l="0" t="0" r="0" b="0"/>
          <wp:wrapTight wrapText="bothSides">
            <wp:wrapPolygon edited="0">
              <wp:start x="0" y="0"/>
              <wp:lineTo x="0" y="20057"/>
              <wp:lineTo x="21267" y="20057"/>
              <wp:lineTo x="2126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98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2D3F">
      <w:rPr>
        <w:color w:val="000000"/>
      </w:rPr>
      <w:t>TM Forum Open APIs</w:t>
    </w:r>
  </w:p>
  <w:p w14:paraId="7CF480B0" w14:textId="7BDF620D" w:rsidR="006A4F00" w:rsidRDefault="00E62D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03BD" w14:textId="3C8C3B28" w:rsidR="006A4F00" w:rsidRDefault="009B71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6AC6390F" wp14:editId="56D2165A">
          <wp:simplePos x="0" y="0"/>
          <wp:positionH relativeFrom="margin">
            <wp:align>right</wp:align>
          </wp:positionH>
          <wp:positionV relativeFrom="paragraph">
            <wp:posOffset>466725</wp:posOffset>
          </wp:positionV>
          <wp:extent cx="1738630" cy="359410"/>
          <wp:effectExtent l="0" t="0" r="0" b="254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6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0364"/>
    <w:multiLevelType w:val="multilevel"/>
    <w:tmpl w:val="693A7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00"/>
    <w:rsid w:val="006A4F00"/>
    <w:rsid w:val="009B7168"/>
    <w:rsid w:val="00E6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149FE"/>
  <w15:docId w15:val="{50D28409-166E-44E4-AFA0-6863BA16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EB Garamond" w:eastAsia="EB Garamond" w:hAnsi="EB Garamond" w:cs="EB Garamond"/>
      <w:color w:val="DD003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DD002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EB Garamond" w:eastAsia="EB Garamond" w:hAnsi="EB Garamond" w:cs="EB Garamon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AD0101"/>
      </w:pBdr>
      <w:spacing w:after="300"/>
    </w:pPr>
    <w:rPr>
      <w:rFonts w:ascii="EB Garamond" w:eastAsia="EB Garamond" w:hAnsi="EB Garamond" w:cs="EB Garamond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rPr>
      <w:color w:val="DD003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7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68"/>
  </w:style>
  <w:style w:type="paragraph" w:styleId="Footer">
    <w:name w:val="footer"/>
    <w:basedOn w:val="Normal"/>
    <w:link w:val="FooterChar"/>
    <w:uiPriority w:val="99"/>
    <w:unhideWhenUsed/>
    <w:rsid w:val="009B7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TMF-AAD</cp:lastModifiedBy>
  <cp:revision>2</cp:revision>
  <dcterms:created xsi:type="dcterms:W3CDTF">2021-10-27T08:44:00Z</dcterms:created>
  <dcterms:modified xsi:type="dcterms:W3CDTF">2021-10-27T08:47:00Z</dcterms:modified>
</cp:coreProperties>
</file>